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14" w:rsidRDefault="00CE3714" w:rsidP="00CE3714">
      <w:pPr>
        <w:spacing w:after="0" w:line="240" w:lineRule="auto"/>
        <w:ind w:firstLine="709"/>
        <w:jc w:val="both"/>
        <w:rPr>
          <w:rFonts w:ascii="Times New Roman" w:hAnsi="Times New Roman"/>
          <w:sz w:val="24"/>
          <w:szCs w:val="24"/>
        </w:rPr>
      </w:pPr>
    </w:p>
    <w:p w:rsidR="00CE3714" w:rsidRDefault="00CE3714" w:rsidP="00CE3714">
      <w:pPr>
        <w:pStyle w:val="ConsPlusTitle"/>
        <w:widowControl/>
        <w:ind w:firstLine="709"/>
        <w:jc w:val="both"/>
        <w:rPr>
          <w:rFonts w:ascii="Times New Roman" w:hAnsi="Times New Roman" w:cs="Times New Roman"/>
          <w:sz w:val="28"/>
          <w:szCs w:val="28"/>
        </w:rPr>
      </w:pPr>
    </w:p>
    <w:p w:rsidR="00CE3714" w:rsidRDefault="00CE3714" w:rsidP="00CE3714">
      <w:pPr>
        <w:pStyle w:val="ConsPlusTitle"/>
        <w:widowControl/>
        <w:jc w:val="center"/>
      </w:pPr>
      <w:r>
        <w:t>ПЛЕНУМ ВЕРХОВНОГО СУДА РОССИЙСКОЙ ФЕДЕРАЦИИ</w:t>
      </w:r>
    </w:p>
    <w:p w:rsidR="00CE3714" w:rsidRDefault="00CE3714" w:rsidP="00CE3714">
      <w:pPr>
        <w:pStyle w:val="ConsPlusTitle"/>
        <w:widowControl/>
        <w:jc w:val="center"/>
      </w:pPr>
    </w:p>
    <w:p w:rsidR="00CE3714" w:rsidRDefault="00CE3714" w:rsidP="00CE3714">
      <w:pPr>
        <w:pStyle w:val="ConsPlusTitle"/>
        <w:widowControl/>
        <w:jc w:val="center"/>
      </w:pPr>
      <w:r>
        <w:t>ПОСТАНОВЛЕНИЕ</w:t>
      </w:r>
    </w:p>
    <w:p w:rsidR="00CE3714" w:rsidRDefault="00CE3714" w:rsidP="00CE3714">
      <w:pPr>
        <w:pStyle w:val="ConsPlusTitle"/>
        <w:widowControl/>
        <w:jc w:val="center"/>
      </w:pPr>
      <w:r>
        <w:t>от 26 января 2010 г. N 1</w:t>
      </w:r>
    </w:p>
    <w:p w:rsidR="00CE3714" w:rsidRDefault="00CE3714" w:rsidP="00CE3714">
      <w:pPr>
        <w:pStyle w:val="ConsPlusTitle"/>
        <w:widowControl/>
        <w:jc w:val="center"/>
      </w:pPr>
    </w:p>
    <w:p w:rsidR="00CE3714" w:rsidRDefault="00CE3714" w:rsidP="00CE3714">
      <w:pPr>
        <w:pStyle w:val="ConsPlusTitle"/>
        <w:widowControl/>
        <w:jc w:val="center"/>
      </w:pPr>
      <w:r>
        <w:t>О ПРИМЕНЕНИИ СУДАМИ ГРАЖДАНСКОГО ЗАКОНОДАТЕЛЬСТВА,</w:t>
      </w:r>
    </w:p>
    <w:p w:rsidR="00CE3714" w:rsidRDefault="00CE3714" w:rsidP="00CE3714">
      <w:pPr>
        <w:pStyle w:val="ConsPlusTitle"/>
        <w:widowControl/>
        <w:jc w:val="center"/>
      </w:pPr>
      <w:r>
        <w:t xml:space="preserve">РЕГУЛИРУЮЩЕГО ОТНОШЕНИЯ ПО ОБЯЗАТЕЛЬСТВАМ </w:t>
      </w:r>
      <w:proofErr w:type="gramStart"/>
      <w:r>
        <w:t>ВСЛЕДСТВИЕ</w:t>
      </w:r>
      <w:proofErr w:type="gramEnd"/>
    </w:p>
    <w:p w:rsidR="00CE3714" w:rsidRDefault="00CE3714" w:rsidP="00CE3714">
      <w:pPr>
        <w:pStyle w:val="ConsPlusTitle"/>
        <w:widowControl/>
        <w:jc w:val="center"/>
      </w:pPr>
      <w:r>
        <w:t>ПРИЧИНЕНИЯ ВРЕДА ЖИЗНИ ИЛИ ЗДОРОВЬЮ ГРАЖДАНИНА</w:t>
      </w:r>
    </w:p>
    <w:p w:rsidR="00CE3714" w:rsidRDefault="00CE3714" w:rsidP="00CE3714">
      <w:pPr>
        <w:autoSpaceDE w:val="0"/>
        <w:autoSpaceDN w:val="0"/>
        <w:adjustRightInd w:val="0"/>
        <w:spacing w:after="0" w:line="240" w:lineRule="auto"/>
        <w:ind w:firstLine="540"/>
        <w:jc w:val="both"/>
        <w:rPr>
          <w:rFonts w:cs="Calibri"/>
        </w:rPr>
      </w:pP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Всеобщая декларация прав человека провозглашает право каждого на жизнь (статья 3). </w:t>
      </w:r>
      <w:proofErr w:type="gramStart"/>
      <w:r>
        <w:rPr>
          <w:rFonts w:cs="Calibri"/>
        </w:rPr>
        <w:t xml:space="preserve">Обязательность установления такого жизненного уровня, который необходим для поддержания здоровья его самого и его семьи, и обеспечения в случае болезни, инвалидности или иного случая утраты средств к существованию по независящим от него обстоятельствам предусмотрена в статье 25 Всеобщей декларации прав человека и </w:t>
      </w:r>
      <w:hyperlink r:id="rId4" w:history="1">
        <w:r>
          <w:rPr>
            <w:rStyle w:val="a3"/>
            <w:rFonts w:cs="Calibri"/>
          </w:rPr>
          <w:t>статье 11</w:t>
        </w:r>
      </w:hyperlink>
      <w:r>
        <w:rPr>
          <w:rFonts w:cs="Calibri"/>
        </w:rPr>
        <w:t xml:space="preserve"> Международного пакта об экономических, социальных и культурных правах.</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Положения названных международных актов отражены и в </w:t>
      </w:r>
      <w:hyperlink r:id="rId5" w:history="1">
        <w:r>
          <w:rPr>
            <w:rStyle w:val="a3"/>
            <w:rFonts w:cs="Calibri"/>
          </w:rPr>
          <w:t>Конституции</w:t>
        </w:r>
      </w:hyperlink>
      <w:r>
        <w:rPr>
          <w:rFonts w:cs="Calibri"/>
        </w:rPr>
        <w:t xml:space="preserve"> Российской Федерации.</w:t>
      </w:r>
    </w:p>
    <w:p w:rsidR="00CE3714" w:rsidRDefault="00CE3714" w:rsidP="00CE3714">
      <w:pPr>
        <w:autoSpaceDE w:val="0"/>
        <w:autoSpaceDN w:val="0"/>
        <w:adjustRightInd w:val="0"/>
        <w:spacing w:after="0" w:line="240" w:lineRule="auto"/>
        <w:ind w:firstLine="540"/>
        <w:jc w:val="both"/>
        <w:rPr>
          <w:rFonts w:cs="Calibri"/>
        </w:rPr>
      </w:pPr>
      <w:r>
        <w:rPr>
          <w:rFonts w:cs="Calibri"/>
        </w:rPr>
        <w:t>Право на жизнь и охрану здоровья относится к числу общепризнанных, основных, неотчуждаемых прав и свобод человека, подлежащих государственной защите; Российская Федерация является социальным государством, политика которого направлена на создание условий, обеспечивающих достойную жизнь человека (</w:t>
      </w:r>
      <w:hyperlink r:id="rId6" w:history="1">
        <w:r>
          <w:rPr>
            <w:rStyle w:val="a3"/>
            <w:rFonts w:cs="Calibri"/>
          </w:rPr>
          <w:t>статьи 2</w:t>
        </w:r>
      </w:hyperlink>
      <w:r>
        <w:rPr>
          <w:rFonts w:cs="Calibri"/>
        </w:rPr>
        <w:t xml:space="preserve"> и </w:t>
      </w:r>
      <w:hyperlink r:id="rId7" w:history="1">
        <w:r>
          <w:rPr>
            <w:rStyle w:val="a3"/>
            <w:rFonts w:cs="Calibri"/>
          </w:rPr>
          <w:t>7</w:t>
        </w:r>
      </w:hyperlink>
      <w:r>
        <w:rPr>
          <w:rFonts w:cs="Calibri"/>
        </w:rPr>
        <w:t xml:space="preserve">, </w:t>
      </w:r>
      <w:hyperlink r:id="rId8" w:history="1">
        <w:r>
          <w:rPr>
            <w:rStyle w:val="a3"/>
            <w:rFonts w:cs="Calibri"/>
          </w:rPr>
          <w:t>часть 1 статьи 20</w:t>
        </w:r>
      </w:hyperlink>
      <w:r>
        <w:rPr>
          <w:rFonts w:cs="Calibri"/>
        </w:rPr>
        <w:t xml:space="preserve">, </w:t>
      </w:r>
      <w:hyperlink r:id="rId9" w:history="1">
        <w:r>
          <w:rPr>
            <w:rStyle w:val="a3"/>
            <w:rFonts w:cs="Calibri"/>
          </w:rPr>
          <w:t>статья 41</w:t>
        </w:r>
      </w:hyperlink>
      <w:r>
        <w:rPr>
          <w:rFonts w:cs="Calibri"/>
        </w:rPr>
        <w:t xml:space="preserve"> Конституции Российской Федерации).</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В развитие положений </w:t>
      </w:r>
      <w:hyperlink r:id="rId10" w:history="1">
        <w:r>
          <w:rPr>
            <w:rStyle w:val="a3"/>
            <w:rFonts w:cs="Calibri"/>
          </w:rPr>
          <w:t>Конституции</w:t>
        </w:r>
      </w:hyperlink>
      <w:r>
        <w:rPr>
          <w:rFonts w:cs="Calibri"/>
        </w:rPr>
        <w:t xml:space="preserve"> Российской Федерации приняты соответствующие законодательные акты, направленные на защиту здоровья граждан и возмещение им вреда, причиненного увечьем или иным повреждением здоровья. Общие положения, регламентирующие условия, порядок, размер возмещения вреда, причиненного жизни или здоровью гражданина, содержатся в Гражданском кодексе Российской Федерации </w:t>
      </w:r>
      <w:hyperlink r:id="rId11" w:history="1">
        <w:r>
          <w:rPr>
            <w:rStyle w:val="a3"/>
            <w:rFonts w:cs="Calibri"/>
          </w:rPr>
          <w:t>(глава 59)</w:t>
        </w:r>
      </w:hyperlink>
      <w:r>
        <w:rPr>
          <w:rFonts w:cs="Calibri"/>
        </w:rPr>
        <w:t>.</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Принимая во внимание, что в ходе применения гражданского законодательства, регулирующего отношения по обязательствам вследствие причинения вреда жизни или здоровью гражданина, у судов возникли вопросы, требующие разрешения, Пленум Верховного Суда Российской Федерации, руководствуясь </w:t>
      </w:r>
      <w:hyperlink r:id="rId12" w:history="1">
        <w:r>
          <w:rPr>
            <w:rStyle w:val="a3"/>
            <w:rFonts w:cs="Calibri"/>
          </w:rPr>
          <w:t>статьей 126</w:t>
        </w:r>
      </w:hyperlink>
      <w:r>
        <w:rPr>
          <w:rFonts w:cs="Calibri"/>
        </w:rPr>
        <w:t xml:space="preserve"> Конституции Российской Федерации, в целях обеспечения единства судебной практики и законности постановляет дать судам следующие разъяснения:</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1. В силу </w:t>
      </w:r>
      <w:hyperlink r:id="rId13" w:history="1">
        <w:r>
          <w:rPr>
            <w:rStyle w:val="a3"/>
            <w:rFonts w:cs="Calibri"/>
          </w:rPr>
          <w:t>пункта 1 части 1 статьи 22</w:t>
        </w:r>
      </w:hyperlink>
      <w:r>
        <w:rPr>
          <w:rFonts w:cs="Calibri"/>
        </w:rPr>
        <w:t xml:space="preserve"> Гражданского процессуального кодекса Российской Федерации (далее - ГПК РФ) дела по спорам о возмещении вреда, причиненного жизни или здоровью гражданина, подведомственны судам общей юрисдикции.</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Указанные дела, в том числе о компенсации морального вреда при причинении вреда жизни или здоровью гражданина, в соответствии со </w:t>
      </w:r>
      <w:hyperlink r:id="rId14" w:history="1">
        <w:r>
          <w:rPr>
            <w:rStyle w:val="a3"/>
            <w:rFonts w:cs="Calibri"/>
          </w:rPr>
          <w:t>статьями 23</w:t>
        </w:r>
      </w:hyperlink>
      <w:r>
        <w:rPr>
          <w:rFonts w:cs="Calibri"/>
        </w:rPr>
        <w:t xml:space="preserve"> и </w:t>
      </w:r>
      <w:hyperlink r:id="rId15" w:history="1">
        <w:r>
          <w:rPr>
            <w:rStyle w:val="a3"/>
            <w:rFonts w:cs="Calibri"/>
          </w:rPr>
          <w:t>24</w:t>
        </w:r>
      </w:hyperlink>
      <w:r>
        <w:rPr>
          <w:rFonts w:cs="Calibri"/>
        </w:rPr>
        <w:t xml:space="preserve"> ГПК РФ подсудны районным судам.</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Иски о возмещении вреда, причиненного увечьем, иным повреждением здоровья или в результате смерти кормильца, в том числе иски о компенсации морального вреда, могут быть предъявлены гражданином как по общему правилу территориальной подсудности - по месту жительства ответчика (по месту нахождения организации), так и в суд по месту своего жительства или месту причинения вреда (</w:t>
      </w:r>
      <w:hyperlink r:id="rId16" w:history="1">
        <w:r>
          <w:rPr>
            <w:rStyle w:val="a3"/>
            <w:rFonts w:cs="Calibri"/>
          </w:rPr>
          <w:t>статьи 28</w:t>
        </w:r>
      </w:hyperlink>
      <w:r>
        <w:rPr>
          <w:rFonts w:cs="Calibri"/>
        </w:rPr>
        <w:t xml:space="preserve"> и </w:t>
      </w:r>
      <w:hyperlink r:id="rId17" w:history="1">
        <w:r>
          <w:rPr>
            <w:rStyle w:val="a3"/>
            <w:rFonts w:cs="Calibri"/>
          </w:rPr>
          <w:t>29</w:t>
        </w:r>
      </w:hyperlink>
      <w:r>
        <w:rPr>
          <w:rFonts w:cs="Calibri"/>
        </w:rPr>
        <w:t xml:space="preserve"> ГПК РФ).</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Истцы по искам о возмещении вреда, причиненного увечьем или иным повреждением здоровья, а также смертью кормильца, в соответствии с </w:t>
      </w:r>
      <w:hyperlink r:id="rId18" w:history="1">
        <w:r>
          <w:rPr>
            <w:rStyle w:val="a3"/>
            <w:rFonts w:cs="Calibri"/>
          </w:rPr>
          <w:t>подпунктом 3 пункта 1 статьи 333.36</w:t>
        </w:r>
      </w:hyperlink>
      <w:r>
        <w:rPr>
          <w:rFonts w:cs="Calibri"/>
        </w:rPr>
        <w:t xml:space="preserve"> части второй Налогового кодекса Российской Федерации (далее - НК РФ) освобождаются от уплаты государственной пошлины.</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В случае удовлетворения требований </w:t>
      </w:r>
      <w:proofErr w:type="gramStart"/>
      <w:r>
        <w:rPr>
          <w:rFonts w:cs="Calibri"/>
        </w:rPr>
        <w:t>истца</w:t>
      </w:r>
      <w:proofErr w:type="gramEnd"/>
      <w:r>
        <w:rPr>
          <w:rFonts w:cs="Calibri"/>
        </w:rPr>
        <w:t xml:space="preserve"> понесенные им по делу судебные расходы подлежат возмещению ответчиком по правилам, предусмотренным </w:t>
      </w:r>
      <w:hyperlink r:id="rId19" w:history="1">
        <w:r>
          <w:rPr>
            <w:rStyle w:val="a3"/>
            <w:rFonts w:cs="Calibri"/>
          </w:rPr>
          <w:t>статьями 98</w:t>
        </w:r>
      </w:hyperlink>
      <w:r>
        <w:rPr>
          <w:rFonts w:cs="Calibri"/>
        </w:rPr>
        <w:t xml:space="preserve"> и </w:t>
      </w:r>
      <w:hyperlink r:id="rId20" w:history="1">
        <w:r>
          <w:rPr>
            <w:rStyle w:val="a3"/>
            <w:rFonts w:cs="Calibri"/>
          </w:rPr>
          <w:t>100</w:t>
        </w:r>
      </w:hyperlink>
      <w:r>
        <w:rPr>
          <w:rFonts w:cs="Calibri"/>
        </w:rPr>
        <w:t xml:space="preserve"> ГПК РФ.</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Государственная пошлина, от уплаты которой истец был освобожден, взыскивается в соответствующий бюджет с ответчика, если он не освобожден от уплаты государственной </w:t>
      </w:r>
      <w:r>
        <w:rPr>
          <w:rFonts w:cs="Calibri"/>
        </w:rPr>
        <w:lastRenderedPageBreak/>
        <w:t>пошлины, пропорционально удовлетворенной части исковых требований (</w:t>
      </w:r>
      <w:hyperlink r:id="rId21" w:history="1">
        <w:r>
          <w:rPr>
            <w:rStyle w:val="a3"/>
            <w:rFonts w:cs="Calibri"/>
          </w:rPr>
          <w:t>часть 1 статьи 103</w:t>
        </w:r>
      </w:hyperlink>
      <w:r>
        <w:rPr>
          <w:rFonts w:cs="Calibri"/>
        </w:rPr>
        <w:t xml:space="preserve"> ГПК РФ, </w:t>
      </w:r>
      <w:hyperlink r:id="rId22" w:history="1">
        <w:r>
          <w:rPr>
            <w:rStyle w:val="a3"/>
            <w:rFonts w:cs="Calibri"/>
          </w:rPr>
          <w:t>подпункт 8 пункта 1 статьи 333.20</w:t>
        </w:r>
      </w:hyperlink>
      <w:r>
        <w:rPr>
          <w:rFonts w:cs="Calibri"/>
        </w:rPr>
        <w:t xml:space="preserve"> части второй НК РФ).</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3. В соответствии с </w:t>
      </w:r>
      <w:hyperlink r:id="rId23" w:history="1">
        <w:r>
          <w:rPr>
            <w:rStyle w:val="a3"/>
            <w:rFonts w:cs="Calibri"/>
          </w:rPr>
          <w:t>частью 3 статьи 45</w:t>
        </w:r>
      </w:hyperlink>
      <w:r>
        <w:rPr>
          <w:rFonts w:cs="Calibri"/>
        </w:rPr>
        <w:t xml:space="preserve"> ГПК РФ прокурор вправе участвовать в рассмотрении дел о возмещении вреда, причиненного жизни или здоровью гражданина, в том числе по делам о компенсации морального вреда, причиненного повреждением здоровья или смертью кормильца. Неявка прокурора, извещенного о времени и месте рассмотрения дела, не является препятствием к разбирательству дела.</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Если после вынесения решения суда механизм индексации ежемесячных сумм возмещения вреда, определенный в решении, был изменен в законодательном порядке, то это обстоятельство не является основанием для отмены решения, поскольку не влияет на его существо (не изменяет размер возмещения вреда, определенного судом к взысканию, а лишь отражает номинальный рост взысканных сумм в связи с инфляционными процессами).</w:t>
      </w:r>
      <w:proofErr w:type="gramEnd"/>
      <w:r>
        <w:rPr>
          <w:rFonts w:cs="Calibri"/>
        </w:rPr>
        <w:t xml:space="preserve"> В указанном случае суд, рассмотревший дело, по заявлению участвующих в деле лиц вправе в соответствии со </w:t>
      </w:r>
      <w:hyperlink r:id="rId24" w:history="1">
        <w:r>
          <w:rPr>
            <w:rStyle w:val="a3"/>
            <w:rFonts w:cs="Calibri"/>
          </w:rPr>
          <w:t>статьей 203</w:t>
        </w:r>
      </w:hyperlink>
      <w:r>
        <w:rPr>
          <w:rFonts w:cs="Calibri"/>
        </w:rPr>
        <w:t xml:space="preserve"> ГПК РФ изменить порядок исполнения этого решения, применив новый механизм индексации.</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 xml:space="preserve">Учитывая, что в силу </w:t>
      </w:r>
      <w:hyperlink r:id="rId25" w:history="1">
        <w:r>
          <w:rPr>
            <w:rStyle w:val="a3"/>
            <w:rFonts w:cs="Calibri"/>
          </w:rPr>
          <w:t>части второй статьи 1112</w:t>
        </w:r>
      </w:hyperlink>
      <w:r>
        <w:rPr>
          <w:rFonts w:cs="Calibri"/>
        </w:rPr>
        <w:t xml:space="preserve"> Гражданского кодекса Российской Федерации (далее - ГК РФ) право на возмещение вреда, причиненного жизни или здоровью потерпевшего, не входит в состав наследства, его наследники вправе обращаться с самостоятельными исками в суд либо вступать в процесс в порядке процессуального правопреемства (</w:t>
      </w:r>
      <w:hyperlink r:id="rId26" w:history="1">
        <w:r>
          <w:rPr>
            <w:rStyle w:val="a3"/>
            <w:rFonts w:cs="Calibri"/>
          </w:rPr>
          <w:t>статья 44</w:t>
        </w:r>
      </w:hyperlink>
      <w:r>
        <w:rPr>
          <w:rFonts w:cs="Calibri"/>
        </w:rPr>
        <w:t xml:space="preserve"> ГПК РФ) лишь по требованиям о взыскании фактически начисленных потерпевшему в счет</w:t>
      </w:r>
      <w:proofErr w:type="gramEnd"/>
      <w:r>
        <w:rPr>
          <w:rFonts w:cs="Calibri"/>
        </w:rPr>
        <w:t xml:space="preserve"> возмещения вреда, но не выплаченных ему при жизни сумм.</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В случае предъявления наследниками иных требований, связанных с выплатами сумм в возмещение вреда, причиненного в связи с повреждением здоровья наследодателя (например, иска о перерасчете размера возмещения вреда в связи с повышением стоимости жизни), суд вправе отказать в принятии искового заявления (</w:t>
      </w:r>
      <w:hyperlink r:id="rId27" w:history="1">
        <w:r>
          <w:rPr>
            <w:rStyle w:val="a3"/>
            <w:rFonts w:cs="Calibri"/>
          </w:rPr>
          <w:t>пункт 1 части 1 статьи 134</w:t>
        </w:r>
      </w:hyperlink>
      <w:r>
        <w:rPr>
          <w:rFonts w:cs="Calibri"/>
        </w:rPr>
        <w:t xml:space="preserve"> ГПК РФ) или прекратить производство по делу (</w:t>
      </w:r>
      <w:hyperlink r:id="rId28" w:history="1">
        <w:r>
          <w:rPr>
            <w:rStyle w:val="a3"/>
            <w:rFonts w:cs="Calibri"/>
          </w:rPr>
          <w:t>абзац седьмой статьи 220</w:t>
        </w:r>
      </w:hyperlink>
      <w:r>
        <w:rPr>
          <w:rFonts w:cs="Calibri"/>
        </w:rPr>
        <w:t xml:space="preserve"> ГПК РФ), поскольку</w:t>
      </w:r>
      <w:proofErr w:type="gramEnd"/>
      <w:r>
        <w:rPr>
          <w:rFonts w:cs="Calibri"/>
        </w:rPr>
        <w:t xml:space="preserve"> </w:t>
      </w:r>
      <w:hyperlink r:id="rId29" w:history="1">
        <w:r>
          <w:rPr>
            <w:rStyle w:val="a3"/>
            <w:rFonts w:cs="Calibri"/>
          </w:rPr>
          <w:t>часть вторая статьи 1112</w:t>
        </w:r>
      </w:hyperlink>
      <w:r>
        <w:rPr>
          <w:rFonts w:cs="Calibri"/>
        </w:rPr>
        <w:t xml:space="preserve"> ГК РФ с учетом положений </w:t>
      </w:r>
      <w:hyperlink r:id="rId30" w:history="1">
        <w:r>
          <w:rPr>
            <w:rStyle w:val="a3"/>
            <w:rFonts w:cs="Calibri"/>
          </w:rPr>
          <w:t>статьи 1183</w:t>
        </w:r>
      </w:hyperlink>
      <w:r>
        <w:rPr>
          <w:rFonts w:cs="Calibri"/>
        </w:rPr>
        <w:t xml:space="preserve"> ГК РФ исключает возможность перехода к правопреемникам прав, связанных с личностью наследодателя.</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6. </w:t>
      </w:r>
      <w:proofErr w:type="gramStart"/>
      <w:r>
        <w:rPr>
          <w:rFonts w:cs="Calibri"/>
        </w:rPr>
        <w:t xml:space="preserve">Разрешая споры, связанные с возмещением вреда, причиненного жизни или здоровью гражданина, необходимо иметь в виду, что действие </w:t>
      </w:r>
      <w:hyperlink r:id="rId31" w:history="1">
        <w:r>
          <w:rPr>
            <w:rStyle w:val="a3"/>
            <w:rFonts w:cs="Calibri"/>
          </w:rPr>
          <w:t>статей 1085</w:t>
        </w:r>
      </w:hyperlink>
      <w:r>
        <w:rPr>
          <w:rFonts w:cs="Calibri"/>
        </w:rPr>
        <w:t xml:space="preserve"> - </w:t>
      </w:r>
      <w:hyperlink r:id="rId32" w:history="1">
        <w:r>
          <w:rPr>
            <w:rStyle w:val="a3"/>
            <w:rFonts w:cs="Calibri"/>
          </w:rPr>
          <w:t>1094</w:t>
        </w:r>
      </w:hyperlink>
      <w:r>
        <w:rPr>
          <w:rFonts w:cs="Calibri"/>
        </w:rPr>
        <w:t xml:space="preserve"> ГК РФ распространяется также на случаи, когда причинение вреда жизни или здоровью гражданина имело место до 1 марта 1996 г., но не ранее 1 марта 1993 г., при условии, что причиненный вред остался </w:t>
      </w:r>
      <w:proofErr w:type="spellStart"/>
      <w:r>
        <w:rPr>
          <w:rFonts w:cs="Calibri"/>
        </w:rPr>
        <w:t>невозмещенным</w:t>
      </w:r>
      <w:proofErr w:type="spellEnd"/>
      <w:r>
        <w:rPr>
          <w:rFonts w:cs="Calibri"/>
        </w:rPr>
        <w:t>.</w:t>
      </w:r>
      <w:proofErr w:type="gramEnd"/>
      <w:r>
        <w:rPr>
          <w:rFonts w:cs="Calibri"/>
        </w:rPr>
        <w:t xml:space="preserve"> </w:t>
      </w:r>
      <w:proofErr w:type="gramStart"/>
      <w:r>
        <w:rPr>
          <w:rFonts w:cs="Calibri"/>
        </w:rPr>
        <w:t xml:space="preserve">Если же требования о возмещении вреда здоровью были разрешены в установленном порядке до 1 марта 1996 г., то названные выше нормы </w:t>
      </w:r>
      <w:hyperlink r:id="rId33" w:history="1">
        <w:r>
          <w:rPr>
            <w:rStyle w:val="a3"/>
            <w:rFonts w:cs="Calibri"/>
          </w:rPr>
          <w:t>части второй</w:t>
        </w:r>
      </w:hyperlink>
      <w:r>
        <w:rPr>
          <w:rFonts w:cs="Calibri"/>
        </w:rPr>
        <w:t xml:space="preserve"> ГК РФ на возникшие правоотношения не распространяются (</w:t>
      </w:r>
      <w:hyperlink r:id="rId34" w:history="1">
        <w:r>
          <w:rPr>
            <w:rStyle w:val="a3"/>
            <w:rFonts w:cs="Calibri"/>
          </w:rPr>
          <w:t>статья 12</w:t>
        </w:r>
      </w:hyperlink>
      <w:r>
        <w:rPr>
          <w:rFonts w:cs="Calibri"/>
        </w:rPr>
        <w:t xml:space="preserve"> Федерального закона от 26 января 1996 г. N 15-ФЗ "О введении в действие части второй Гражданского кодекса Российской Федерации").</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7. </w:t>
      </w:r>
      <w:proofErr w:type="gramStart"/>
      <w:r>
        <w:rPr>
          <w:rFonts w:cs="Calibri"/>
        </w:rPr>
        <w:t xml:space="preserve">При рассмотрении иска по данной категории дел (к примеру, о назначении или перерасчете сумм в возмещение вреда), предъявленного по истечении трех лет со времени возникновения права на удовлетворение требований о возмещении вреда, причиненного жизни или здоровью гражданина, следует иметь в виду, что в силу </w:t>
      </w:r>
      <w:hyperlink r:id="rId35" w:history="1">
        <w:r>
          <w:rPr>
            <w:rStyle w:val="a3"/>
            <w:rFonts w:cs="Calibri"/>
          </w:rPr>
          <w:t>статьи 208</w:t>
        </w:r>
      </w:hyperlink>
      <w:r>
        <w:rPr>
          <w:rFonts w:cs="Calibri"/>
        </w:rPr>
        <w:t xml:space="preserve"> ГК РФ выплаты за прошлое время взыскиваются не более чем за три года, предшествовавшие</w:t>
      </w:r>
      <w:proofErr w:type="gramEnd"/>
      <w:r>
        <w:rPr>
          <w:rFonts w:cs="Calibri"/>
        </w:rPr>
        <w:t xml:space="preserve"> предъявлению иска. Вместе с тем суд вправе взыскать сумму возмещения вреда и за период, превышающий три года, при условии установления вины ответчика в образовавшихся недоплатах и несвоевременных выплатах гражданину.</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8. Судам необходимо учитывать, что в силу </w:t>
      </w:r>
      <w:hyperlink r:id="rId36" w:history="1">
        <w:r>
          <w:rPr>
            <w:rStyle w:val="a3"/>
            <w:rFonts w:cs="Calibri"/>
          </w:rPr>
          <w:t>статьи 411</w:t>
        </w:r>
      </w:hyperlink>
      <w:r>
        <w:rPr>
          <w:rFonts w:cs="Calibri"/>
        </w:rPr>
        <w:t xml:space="preserve"> ГК РФ не допускается зачет требования о возмещении вреда, причиненного жизни или здоровью гражданина, с иными требованиями, в том числе </w:t>
      </w:r>
      <w:proofErr w:type="gramStart"/>
      <w:r>
        <w:rPr>
          <w:rFonts w:cs="Calibri"/>
        </w:rPr>
        <w:t>с</w:t>
      </w:r>
      <w:proofErr w:type="gramEnd"/>
      <w:r>
        <w:rPr>
          <w:rFonts w:cs="Calibri"/>
        </w:rPr>
        <w:t xml:space="preserve"> однородными.</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9. Ответственность юридического лица или гражданина, предусмотренная </w:t>
      </w:r>
      <w:hyperlink r:id="rId37" w:history="1">
        <w:r>
          <w:rPr>
            <w:rStyle w:val="a3"/>
            <w:rFonts w:cs="Calibri"/>
          </w:rPr>
          <w:t>пунктом 1 статьи 1068</w:t>
        </w:r>
      </w:hyperlink>
      <w:r>
        <w:rPr>
          <w:rFonts w:cs="Calibri"/>
        </w:rPr>
        <w:t xml:space="preserve"> ГК РФ, наступает за вред, причиненный его работником при исполнении им своих трудовых (служебных, должностных) обязанностей на основании заключенного трудового договора (служебного контракта).</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 xml:space="preserve">На юридическое лицо или гражданина может быть возложена обязанность по возмещению вреда, причиненного лицами, выполнявшими работу на основании гражданско-правового </w:t>
      </w:r>
      <w:r>
        <w:rPr>
          <w:rFonts w:cs="Calibri"/>
        </w:rPr>
        <w:lastRenderedPageBreak/>
        <w:t>договора, при условии, что эти лица действовали или должны были действовать по заданию данного юридического лица или гражданина и под его контролем за безопасным ведением работ (</w:t>
      </w:r>
      <w:hyperlink r:id="rId38" w:history="1">
        <w:r>
          <w:rPr>
            <w:rStyle w:val="a3"/>
            <w:rFonts w:cs="Calibri"/>
          </w:rPr>
          <w:t>пункт 1 статьи 1068</w:t>
        </w:r>
      </w:hyperlink>
      <w:r>
        <w:rPr>
          <w:rFonts w:cs="Calibri"/>
        </w:rPr>
        <w:t xml:space="preserve"> ГК РФ).</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Вместе с тем юридические лица не отвечают за вред, причиненный их участниками (членами), за исключением вреда, причиненного полными товарищами и (или) членами производственного кооператива.</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Хозяйственные товарищества и производственные кооперативы обязаны на основании </w:t>
      </w:r>
      <w:hyperlink r:id="rId39" w:history="1">
        <w:r>
          <w:rPr>
            <w:rStyle w:val="a3"/>
            <w:rFonts w:cs="Calibri"/>
          </w:rPr>
          <w:t>пункта 2 статьи 1068</w:t>
        </w:r>
      </w:hyperlink>
      <w:r>
        <w:rPr>
          <w:rFonts w:cs="Calibri"/>
        </w:rPr>
        <w:t xml:space="preserve"> ГК РФ возместить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10. При разрешении споров о возмещении вреда, причиненного жизни или здоровью гражданина, в которых субъектом ответственности выступают государственные или муниципальные унитарные предприятия, судам </w:t>
      </w:r>
      <w:proofErr w:type="gramStart"/>
      <w:r>
        <w:rPr>
          <w:rFonts w:cs="Calibri"/>
        </w:rPr>
        <w:t xml:space="preserve">исходя из положений </w:t>
      </w:r>
      <w:hyperlink r:id="rId40" w:history="1">
        <w:r>
          <w:rPr>
            <w:rStyle w:val="a3"/>
            <w:rFonts w:cs="Calibri"/>
          </w:rPr>
          <w:t>пункта 5 статьи 113</w:t>
        </w:r>
      </w:hyperlink>
      <w:r>
        <w:rPr>
          <w:rFonts w:cs="Calibri"/>
        </w:rPr>
        <w:t xml:space="preserve"> ГК РФ надлежит</w:t>
      </w:r>
      <w:proofErr w:type="gramEnd"/>
      <w:r>
        <w:rPr>
          <w:rFonts w:cs="Calibri"/>
        </w:rPr>
        <w:t xml:space="preserve"> иметь в виду, что унитарные предприятия отвечают по своим обязательствам всем принадлежащим им имуществом. </w:t>
      </w:r>
      <w:proofErr w:type="gramStart"/>
      <w:r>
        <w:rPr>
          <w:rFonts w:cs="Calibri"/>
        </w:rPr>
        <w:t xml:space="preserve">При этом в соответствии с </w:t>
      </w:r>
      <w:hyperlink r:id="rId41" w:history="1">
        <w:r>
          <w:rPr>
            <w:rStyle w:val="a3"/>
            <w:rFonts w:cs="Calibri"/>
          </w:rPr>
          <w:t>пунктом 7 статьи 114</w:t>
        </w:r>
      </w:hyperlink>
      <w:r>
        <w:rPr>
          <w:rFonts w:cs="Calibri"/>
        </w:rPr>
        <w:t xml:space="preserve"> ГК РФ собственник имущества предприятия, основанного на праве хозяйственного ведения, не отвечает по обязательствам предприятия, за исключением случаев, предусмотренных </w:t>
      </w:r>
      <w:hyperlink r:id="rId42" w:history="1">
        <w:r>
          <w:rPr>
            <w:rStyle w:val="a3"/>
            <w:rFonts w:cs="Calibri"/>
          </w:rPr>
          <w:t>пунктом 3 статьи 56</w:t>
        </w:r>
      </w:hyperlink>
      <w:r>
        <w:rPr>
          <w:rFonts w:cs="Calibri"/>
        </w:rPr>
        <w:t xml:space="preserve"> ГК РФ, а собственник имущества предприятия, основанного на праве оперативного управления (казенного предприятия), в силу </w:t>
      </w:r>
      <w:hyperlink r:id="rId43" w:history="1">
        <w:r>
          <w:rPr>
            <w:rStyle w:val="a3"/>
            <w:rFonts w:cs="Calibri"/>
          </w:rPr>
          <w:t>пункта 5 статьи 115</w:t>
        </w:r>
      </w:hyperlink>
      <w:r>
        <w:rPr>
          <w:rFonts w:cs="Calibri"/>
        </w:rPr>
        <w:t xml:space="preserve"> ГК РФ несет субсидиарную ответственность по обязательствам такого предприятия</w:t>
      </w:r>
      <w:proofErr w:type="gramEnd"/>
      <w:r>
        <w:rPr>
          <w:rFonts w:cs="Calibri"/>
        </w:rPr>
        <w:t xml:space="preserve"> при недостаточности его имущества.</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 xml:space="preserve">При разрешении названных споров, в которых субъектом ответственности выступают частные, государственные или муниципальные учреждения, судам исходя из </w:t>
      </w:r>
      <w:hyperlink r:id="rId44" w:history="1">
        <w:r>
          <w:rPr>
            <w:rStyle w:val="a3"/>
            <w:rFonts w:cs="Calibri"/>
          </w:rPr>
          <w:t>абзаца первого пункта 2 статьи 120</w:t>
        </w:r>
      </w:hyperlink>
      <w:r>
        <w:rPr>
          <w:rFonts w:cs="Calibri"/>
        </w:rPr>
        <w:t xml:space="preserve"> ГК РФ следует учитывать, что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или муниципальное учреждение).</w:t>
      </w:r>
      <w:proofErr w:type="gramEnd"/>
      <w:r>
        <w:rPr>
          <w:rFonts w:cs="Calibri"/>
        </w:rPr>
        <w:t xml:space="preserve"> В соответствии с </w:t>
      </w:r>
      <w:hyperlink r:id="rId45" w:history="1">
        <w:r>
          <w:rPr>
            <w:rStyle w:val="a3"/>
            <w:rFonts w:cs="Calibri"/>
          </w:rPr>
          <w:t>абзацем четвертым пункта 2 статьи 120</w:t>
        </w:r>
      </w:hyperlink>
      <w:r>
        <w:rPr>
          <w:rFonts w:cs="Calibri"/>
        </w:rPr>
        <w:t xml:space="preserve"> ГК РФ частное или бюджетное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Согласно </w:t>
      </w:r>
      <w:hyperlink r:id="rId46" w:history="1">
        <w:r>
          <w:rPr>
            <w:rStyle w:val="a3"/>
            <w:rFonts w:cs="Calibri"/>
          </w:rPr>
          <w:t>абзацу пятому пункта 2 статьи 120</w:t>
        </w:r>
      </w:hyperlink>
      <w:r>
        <w:rPr>
          <w:rFonts w:cs="Calibri"/>
        </w:rPr>
        <w:t xml:space="preserve"> ГК РФ автономное учреждение отвечает по своим обязательствам всем закрепленным за ним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автономного учреждения не несет ответственности по обязательствам автономного учреждения.</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Учитывая субсидиарный характер ответственности собственников имущества унитарных предприятий и учреждений (когда такая ответственность предусмотрена законом), судам следует привлекать таких собственников к участию в деле в качестве соответчиков в порядке, предусмотренном </w:t>
      </w:r>
      <w:hyperlink r:id="rId47" w:history="1">
        <w:r>
          <w:rPr>
            <w:rStyle w:val="a3"/>
            <w:rFonts w:cs="Calibri"/>
          </w:rPr>
          <w:t>частью 3 статьи 40</w:t>
        </w:r>
      </w:hyperlink>
      <w:r>
        <w:rPr>
          <w:rFonts w:cs="Calibri"/>
        </w:rPr>
        <w:t xml:space="preserve"> ГПК РФ.</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11. По общему правилу, установленному </w:t>
      </w:r>
      <w:hyperlink r:id="rId48" w:history="1">
        <w:r>
          <w:rPr>
            <w:rStyle w:val="a3"/>
            <w:rFonts w:cs="Calibri"/>
          </w:rPr>
          <w:t>пунктами 1</w:t>
        </w:r>
      </w:hyperlink>
      <w:r>
        <w:rPr>
          <w:rFonts w:cs="Calibri"/>
        </w:rPr>
        <w:t xml:space="preserve"> и </w:t>
      </w:r>
      <w:hyperlink r:id="rId49" w:history="1">
        <w:r>
          <w:rPr>
            <w:rStyle w:val="a3"/>
            <w:rFonts w:cs="Calibri"/>
          </w:rPr>
          <w:t>2 статьи 1064</w:t>
        </w:r>
      </w:hyperlink>
      <w:r>
        <w:rPr>
          <w:rFonts w:cs="Calibri"/>
        </w:rPr>
        <w:t xml:space="preserve"> ГК РФ, ответственность за причинение вреда возлагается на лицо, причинившее вред, если оно не докажет отсутствие своей вины. В случаях, специально предусмотренных законом, вред возмещается независимо от вины </w:t>
      </w:r>
      <w:proofErr w:type="spellStart"/>
      <w:r>
        <w:rPr>
          <w:rFonts w:cs="Calibri"/>
        </w:rPr>
        <w:t>причинителя</w:t>
      </w:r>
      <w:proofErr w:type="spellEnd"/>
      <w:r>
        <w:rPr>
          <w:rFonts w:cs="Calibri"/>
        </w:rPr>
        <w:t xml:space="preserve"> вреда (</w:t>
      </w:r>
      <w:hyperlink r:id="rId50" w:history="1">
        <w:r>
          <w:rPr>
            <w:rStyle w:val="a3"/>
            <w:rFonts w:cs="Calibri"/>
          </w:rPr>
          <w:t>пункт 1 статьи 1070</w:t>
        </w:r>
      </w:hyperlink>
      <w:r>
        <w:rPr>
          <w:rFonts w:cs="Calibri"/>
        </w:rPr>
        <w:t xml:space="preserve">, </w:t>
      </w:r>
      <w:hyperlink r:id="rId51" w:history="1">
        <w:r>
          <w:rPr>
            <w:rStyle w:val="a3"/>
            <w:rFonts w:cs="Calibri"/>
          </w:rPr>
          <w:t>статья 1079</w:t>
        </w:r>
      </w:hyperlink>
      <w:r>
        <w:rPr>
          <w:rFonts w:cs="Calibri"/>
        </w:rPr>
        <w:t xml:space="preserve">, </w:t>
      </w:r>
      <w:hyperlink r:id="rId52" w:history="1">
        <w:r>
          <w:rPr>
            <w:rStyle w:val="a3"/>
            <w:rFonts w:cs="Calibri"/>
          </w:rPr>
          <w:t>пункт 1 статьи 1095</w:t>
        </w:r>
      </w:hyperlink>
      <w:r>
        <w:rPr>
          <w:rFonts w:cs="Calibri"/>
        </w:rPr>
        <w:t xml:space="preserve">, </w:t>
      </w:r>
      <w:hyperlink r:id="rId53" w:history="1">
        <w:r>
          <w:rPr>
            <w:rStyle w:val="a3"/>
            <w:rFonts w:cs="Calibri"/>
          </w:rPr>
          <w:t>статья 1100</w:t>
        </w:r>
      </w:hyperlink>
      <w:r>
        <w:rPr>
          <w:rFonts w:cs="Calibri"/>
        </w:rPr>
        <w:t xml:space="preserve"> ГК РФ). Обязанность по возмещению вреда может быть возложена на лиц, не являющихся </w:t>
      </w:r>
      <w:proofErr w:type="spellStart"/>
      <w:r>
        <w:rPr>
          <w:rFonts w:cs="Calibri"/>
        </w:rPr>
        <w:t>причинителями</w:t>
      </w:r>
      <w:proofErr w:type="spellEnd"/>
      <w:r>
        <w:rPr>
          <w:rFonts w:cs="Calibri"/>
        </w:rPr>
        <w:t xml:space="preserve"> вреда (</w:t>
      </w:r>
      <w:hyperlink r:id="rId54" w:history="1">
        <w:r>
          <w:rPr>
            <w:rStyle w:val="a3"/>
            <w:rFonts w:cs="Calibri"/>
          </w:rPr>
          <w:t>статьи 1069</w:t>
        </w:r>
      </w:hyperlink>
      <w:r>
        <w:rPr>
          <w:rFonts w:cs="Calibri"/>
        </w:rPr>
        <w:t xml:space="preserve">, </w:t>
      </w:r>
      <w:hyperlink r:id="rId55" w:history="1">
        <w:r>
          <w:rPr>
            <w:rStyle w:val="a3"/>
            <w:rFonts w:cs="Calibri"/>
          </w:rPr>
          <w:t>1070</w:t>
        </w:r>
      </w:hyperlink>
      <w:r>
        <w:rPr>
          <w:rFonts w:cs="Calibri"/>
        </w:rPr>
        <w:t xml:space="preserve">, </w:t>
      </w:r>
      <w:hyperlink r:id="rId56" w:history="1">
        <w:r>
          <w:rPr>
            <w:rStyle w:val="a3"/>
            <w:rFonts w:cs="Calibri"/>
          </w:rPr>
          <w:t>1073</w:t>
        </w:r>
      </w:hyperlink>
      <w:r>
        <w:rPr>
          <w:rFonts w:cs="Calibri"/>
        </w:rPr>
        <w:t xml:space="preserve">, </w:t>
      </w:r>
      <w:hyperlink r:id="rId57" w:history="1">
        <w:r>
          <w:rPr>
            <w:rStyle w:val="a3"/>
            <w:rFonts w:cs="Calibri"/>
          </w:rPr>
          <w:t>1074</w:t>
        </w:r>
      </w:hyperlink>
      <w:r>
        <w:rPr>
          <w:rFonts w:cs="Calibri"/>
        </w:rPr>
        <w:t xml:space="preserve">, </w:t>
      </w:r>
      <w:hyperlink r:id="rId58" w:history="1">
        <w:r>
          <w:rPr>
            <w:rStyle w:val="a3"/>
            <w:rFonts w:cs="Calibri"/>
          </w:rPr>
          <w:t>1079</w:t>
        </w:r>
      </w:hyperlink>
      <w:r>
        <w:rPr>
          <w:rFonts w:cs="Calibri"/>
        </w:rPr>
        <w:t xml:space="preserve"> и </w:t>
      </w:r>
      <w:hyperlink r:id="rId59" w:history="1">
        <w:r>
          <w:rPr>
            <w:rStyle w:val="a3"/>
            <w:rFonts w:cs="Calibri"/>
          </w:rPr>
          <w:t>1095</w:t>
        </w:r>
      </w:hyperlink>
      <w:r>
        <w:rPr>
          <w:rFonts w:cs="Calibri"/>
        </w:rPr>
        <w:t xml:space="preserve"> ГК РФ).</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Установленная </w:t>
      </w:r>
      <w:hyperlink r:id="rId60" w:history="1">
        <w:r>
          <w:rPr>
            <w:rStyle w:val="a3"/>
            <w:rFonts w:cs="Calibri"/>
          </w:rPr>
          <w:t>статьей 1064</w:t>
        </w:r>
      </w:hyperlink>
      <w:r>
        <w:rPr>
          <w:rFonts w:cs="Calibri"/>
        </w:rPr>
        <w:t xml:space="preserve"> ГК РФ презумпция вины </w:t>
      </w:r>
      <w:proofErr w:type="spellStart"/>
      <w:r>
        <w:rPr>
          <w:rFonts w:cs="Calibri"/>
        </w:rPr>
        <w:t>причинителя</w:t>
      </w:r>
      <w:proofErr w:type="spellEnd"/>
      <w:r>
        <w:rPr>
          <w:rFonts w:cs="Calibri"/>
        </w:rPr>
        <w:t xml:space="preserve"> вреда предполагает, что доказательства отсутствия его вины должен представить сам ответчик. Потерпевший представляет доказательства, подтверждающие факт увечья или иного повреждения здоровья (например, факт причинения вреда в результате дорожно-транспортного происшествия с участием ответчика), размер причиненного вреда, а также доказательства того, что ответчик является </w:t>
      </w:r>
      <w:proofErr w:type="spellStart"/>
      <w:r>
        <w:rPr>
          <w:rFonts w:cs="Calibri"/>
        </w:rPr>
        <w:t>причинителем</w:t>
      </w:r>
      <w:proofErr w:type="spellEnd"/>
      <w:r>
        <w:rPr>
          <w:rFonts w:cs="Calibri"/>
        </w:rPr>
        <w:t xml:space="preserve"> вреда или лицом, в силу закона обязанным возместить вред.</w:t>
      </w:r>
    </w:p>
    <w:p w:rsidR="00CE3714" w:rsidRDefault="00CE3714" w:rsidP="00CE3714">
      <w:pPr>
        <w:autoSpaceDE w:val="0"/>
        <w:autoSpaceDN w:val="0"/>
        <w:adjustRightInd w:val="0"/>
        <w:spacing w:after="0" w:line="240" w:lineRule="auto"/>
        <w:ind w:firstLine="540"/>
        <w:jc w:val="both"/>
        <w:rPr>
          <w:rFonts w:cs="Calibri"/>
        </w:rPr>
      </w:pPr>
      <w:r>
        <w:rPr>
          <w:rFonts w:cs="Calibri"/>
        </w:rPr>
        <w:t>12. При причинении вреда в состоянии необходимой обороны (</w:t>
      </w:r>
      <w:hyperlink r:id="rId61" w:history="1">
        <w:r>
          <w:rPr>
            <w:rStyle w:val="a3"/>
            <w:rFonts w:cs="Calibri"/>
          </w:rPr>
          <w:t>статья 1066</w:t>
        </w:r>
      </w:hyperlink>
      <w:r>
        <w:rPr>
          <w:rFonts w:cs="Calibri"/>
        </w:rPr>
        <w:t xml:space="preserve"> ГК РФ) вред возмещается на общих основаниях (</w:t>
      </w:r>
      <w:hyperlink r:id="rId62" w:history="1">
        <w:r>
          <w:rPr>
            <w:rStyle w:val="a3"/>
            <w:rFonts w:cs="Calibri"/>
          </w:rPr>
          <w:t>статья 1064</w:t>
        </w:r>
      </w:hyperlink>
      <w:r>
        <w:rPr>
          <w:rFonts w:cs="Calibri"/>
        </w:rPr>
        <w:t xml:space="preserve"> ГК РФ) только в случае превышения ее пределов. </w:t>
      </w:r>
      <w:r>
        <w:rPr>
          <w:rFonts w:cs="Calibri"/>
        </w:rPr>
        <w:lastRenderedPageBreak/>
        <w:t xml:space="preserve">Размер возмещения определяется судом в зависимости от степени вины как </w:t>
      </w:r>
      <w:proofErr w:type="spellStart"/>
      <w:r>
        <w:rPr>
          <w:rFonts w:cs="Calibri"/>
        </w:rPr>
        <w:t>причинителя</w:t>
      </w:r>
      <w:proofErr w:type="spellEnd"/>
      <w:r>
        <w:rPr>
          <w:rFonts w:cs="Calibri"/>
        </w:rPr>
        <w:t xml:space="preserve"> вреда, так и потерпевшего, действиями которого было вызвано причинение вреда.</w:t>
      </w:r>
    </w:p>
    <w:p w:rsidR="00CE3714" w:rsidRDefault="00CE3714" w:rsidP="00CE3714">
      <w:pPr>
        <w:autoSpaceDE w:val="0"/>
        <w:autoSpaceDN w:val="0"/>
        <w:adjustRightInd w:val="0"/>
        <w:spacing w:after="0" w:line="240" w:lineRule="auto"/>
        <w:ind w:firstLine="540"/>
        <w:jc w:val="both"/>
        <w:rPr>
          <w:rFonts w:cs="Calibri"/>
        </w:rPr>
      </w:pPr>
      <w:r>
        <w:rPr>
          <w:rFonts w:cs="Calibri"/>
        </w:rPr>
        <w:t>При этом суд, приняв во внимание имущественное положение лица, причинившего вред, вправе уменьшить подлежащую взысканию сумму (</w:t>
      </w:r>
      <w:hyperlink r:id="rId63" w:history="1">
        <w:r>
          <w:rPr>
            <w:rStyle w:val="a3"/>
            <w:rFonts w:cs="Calibri"/>
          </w:rPr>
          <w:t>статья 1083</w:t>
        </w:r>
      </w:hyperlink>
      <w:r>
        <w:rPr>
          <w:rFonts w:cs="Calibri"/>
        </w:rPr>
        <w:t xml:space="preserve"> ГК РФ).</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13. Согласно </w:t>
      </w:r>
      <w:hyperlink r:id="rId64" w:history="1">
        <w:r>
          <w:rPr>
            <w:rStyle w:val="a3"/>
            <w:rFonts w:cs="Calibri"/>
          </w:rPr>
          <w:t>статье 1067</w:t>
        </w:r>
      </w:hyperlink>
      <w:r>
        <w:rPr>
          <w:rFonts w:cs="Calibri"/>
        </w:rPr>
        <w:t xml:space="preserve"> ГК РФ вред, причиненный в состоянии крайней необходимости, должен быть возмещен лицом, причинившим вред.</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Если при рассмотрении дела будет установлено, что </w:t>
      </w:r>
      <w:proofErr w:type="spellStart"/>
      <w:r>
        <w:rPr>
          <w:rFonts w:cs="Calibri"/>
        </w:rPr>
        <w:t>причинитель</w:t>
      </w:r>
      <w:proofErr w:type="spellEnd"/>
      <w:r>
        <w:rPr>
          <w:rFonts w:cs="Calibri"/>
        </w:rPr>
        <w:t xml:space="preserve"> вреда действовал в состоянии крайней необходимости в целях устранения опасности не только в своих интересах, но и в интересах третьего лица, суд может возложить обязанность возмещения вреда на них обоих по принципу долевой ответственности с учетом обстоятельств, при которых был причинен вред. Суд также вправе частично либо полностью освободить этих лиц или одного из них от обязанности по возмещению вреда.</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14. </w:t>
      </w:r>
      <w:proofErr w:type="gramStart"/>
      <w:r>
        <w:rPr>
          <w:rFonts w:cs="Calibri"/>
        </w:rPr>
        <w:t xml:space="preserve">Ответственность за вред, причиненный несовершеннолетним, не достигшим четырнадцати лет (малолетним), в соответствии со </w:t>
      </w:r>
      <w:hyperlink r:id="rId65" w:history="1">
        <w:r>
          <w:rPr>
            <w:rStyle w:val="a3"/>
            <w:rFonts w:cs="Calibri"/>
          </w:rPr>
          <w:t>статьей 1073</w:t>
        </w:r>
      </w:hyperlink>
      <w:r>
        <w:rPr>
          <w:rFonts w:cs="Calibri"/>
        </w:rPr>
        <w:t xml:space="preserve"> ГК РФ несут его родители (усыновители), опекуны, а также организация для детей-сирот и детей, оставшихся без попечения родителей, в которую он был помещен под надзор, если они не докажут, что вред возник не по их вине.</w:t>
      </w:r>
      <w:proofErr w:type="gramEnd"/>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К организациям для детей-сирот и детей, оставшихся без попечения родителей, относятся образовательные организации (дом ребенка, детский дом, в том числе семейного типа, интернат), медицинские организации (больницы различного профиля, санатории), организации, оказывающие социальные услуги, и иные некоммерческие организации, если указанная деятельность не противоречит целям, ради которых они созданы (</w:t>
      </w:r>
      <w:hyperlink r:id="rId66" w:history="1">
        <w:r>
          <w:rPr>
            <w:rStyle w:val="a3"/>
            <w:rFonts w:cs="Calibri"/>
          </w:rPr>
          <w:t>статья 155.1</w:t>
        </w:r>
      </w:hyperlink>
      <w:r>
        <w:rPr>
          <w:rFonts w:cs="Calibri"/>
        </w:rPr>
        <w:t xml:space="preserve"> Семейного кодекса РФ (далее - СК РФ).</w:t>
      </w:r>
      <w:proofErr w:type="gramEnd"/>
      <w:r>
        <w:rPr>
          <w:rFonts w:cs="Calibri"/>
        </w:rPr>
        <w:t xml:space="preserve"> </w:t>
      </w:r>
      <w:proofErr w:type="gramStart"/>
      <w:r>
        <w:rPr>
          <w:rFonts w:cs="Calibri"/>
        </w:rPr>
        <w:t xml:space="preserve">В силу </w:t>
      </w:r>
      <w:hyperlink r:id="rId67" w:history="1">
        <w:r>
          <w:rPr>
            <w:rStyle w:val="a3"/>
            <w:rFonts w:cs="Calibri"/>
          </w:rPr>
          <w:t>пункта 2 статьи 155.2</w:t>
        </w:r>
      </w:hyperlink>
      <w:r>
        <w:rPr>
          <w:rFonts w:cs="Calibri"/>
        </w:rPr>
        <w:t xml:space="preserve"> СК РФ и </w:t>
      </w:r>
      <w:hyperlink r:id="rId68" w:history="1">
        <w:r>
          <w:rPr>
            <w:rStyle w:val="a3"/>
            <w:rFonts w:cs="Calibri"/>
          </w:rPr>
          <w:t>части 5 статьи 11</w:t>
        </w:r>
      </w:hyperlink>
      <w:r>
        <w:rPr>
          <w:rFonts w:cs="Calibri"/>
        </w:rPr>
        <w:t xml:space="preserve"> Федерального закона от 24 апреля 2008 г. N 48-ФЗ "Об опеке и попечительстве" полномочия организаций для детей-сирот и детей, оставшихся без попечения родителей, по осуществлению опеки (попечительства), их обязанности в отношении подопечных детей, а также ответственность аналогичны правам, обязанностям и ответственности опекуна (попечителя).</w:t>
      </w:r>
      <w:proofErr w:type="gramEnd"/>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В случае причинения вреда малолетним (в том числе и самому себе) в период его временного нахождения в образовательной организации (например, в детском саду, общеобразовательной школе, гимназии, лицее), медицинской организации (например, в больнице, санатории) или иной организации, осуществлявших за ним в этот период надзор, либо у лица, осуществлявшего надзор за ним на основании договора, эти организации или лицо обязаны возместить причиненный</w:t>
      </w:r>
      <w:proofErr w:type="gramEnd"/>
      <w:r>
        <w:rPr>
          <w:rFonts w:cs="Calibri"/>
        </w:rPr>
        <w:t xml:space="preserve"> </w:t>
      </w:r>
      <w:proofErr w:type="gramStart"/>
      <w:r>
        <w:rPr>
          <w:rFonts w:cs="Calibri"/>
        </w:rPr>
        <w:t>малолетним</w:t>
      </w:r>
      <w:proofErr w:type="gramEnd"/>
      <w:r>
        <w:rPr>
          <w:rFonts w:cs="Calibri"/>
        </w:rPr>
        <w:t xml:space="preserve"> вред, если не докажут, что он возник не по их вине при осуществлении надзора.</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Согласно </w:t>
      </w:r>
      <w:hyperlink r:id="rId69" w:history="1">
        <w:r>
          <w:rPr>
            <w:rStyle w:val="a3"/>
            <w:rFonts w:cs="Calibri"/>
          </w:rPr>
          <w:t>пункту 4 статьи 1073</w:t>
        </w:r>
      </w:hyperlink>
      <w:r>
        <w:rPr>
          <w:rFonts w:cs="Calibri"/>
        </w:rPr>
        <w:t xml:space="preserve"> ГК РФ достижение малолетним совершеннолетия или получение им имущества, достаточного для возмещения вреда, не влияет на обязанность родителей (усыновителей), опекунов, образовательных, медицинских и иных организаций по возмещению вреда, причиненного малолетним, поскольку перечисленные лица в данном случае отвечают за свои виновные действия. </w:t>
      </w:r>
      <w:proofErr w:type="gramStart"/>
      <w:r>
        <w:rPr>
          <w:rFonts w:cs="Calibri"/>
        </w:rPr>
        <w:t xml:space="preserve">Исключение из этого правила допустимо только в отношении возмещения вреда, причиненного жизни или здоровью потерпевшего, который по причине смерти или неплатежеспособности физических лиц, обязанных возместить вред, причиненный малолетними, лишается средств к существованию, а </w:t>
      </w:r>
      <w:proofErr w:type="spellStart"/>
      <w:r>
        <w:rPr>
          <w:rFonts w:cs="Calibri"/>
        </w:rPr>
        <w:t>причинитель</w:t>
      </w:r>
      <w:proofErr w:type="spellEnd"/>
      <w:r>
        <w:rPr>
          <w:rFonts w:cs="Calibri"/>
        </w:rPr>
        <w:t xml:space="preserve"> вреда, ставший полностью дееспособным, обладает такими средствами.</w:t>
      </w:r>
      <w:proofErr w:type="gramEnd"/>
      <w:r>
        <w:rPr>
          <w:rFonts w:cs="Calibri"/>
        </w:rPr>
        <w:t xml:space="preserve"> В этом случае суд с учетом имущественного положения потерпевшего и </w:t>
      </w:r>
      <w:proofErr w:type="spellStart"/>
      <w:r>
        <w:rPr>
          <w:rFonts w:cs="Calibri"/>
        </w:rPr>
        <w:t>причинителя</w:t>
      </w:r>
      <w:proofErr w:type="spellEnd"/>
      <w:r>
        <w:rPr>
          <w:rFonts w:cs="Calibri"/>
        </w:rPr>
        <w:t xml:space="preserve"> вреда, а также других обстоятельств (например, размера причиненного вреда, степени тяжести причиненных повреждений здоровья) вправе принять решение о возмещении вреда полностью или частично за счет самого </w:t>
      </w:r>
      <w:proofErr w:type="spellStart"/>
      <w:r>
        <w:rPr>
          <w:rFonts w:cs="Calibri"/>
        </w:rPr>
        <w:t>причинителя</w:t>
      </w:r>
      <w:proofErr w:type="spellEnd"/>
      <w:r>
        <w:rPr>
          <w:rFonts w:cs="Calibri"/>
        </w:rPr>
        <w:t xml:space="preserve"> вреда.</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 xml:space="preserve">Если ко времени рассмотрения дела малолетнему </w:t>
      </w:r>
      <w:proofErr w:type="spellStart"/>
      <w:r>
        <w:rPr>
          <w:rFonts w:cs="Calibri"/>
        </w:rPr>
        <w:t>причинителю</w:t>
      </w:r>
      <w:proofErr w:type="spellEnd"/>
      <w:r>
        <w:rPr>
          <w:rFonts w:cs="Calibri"/>
        </w:rPr>
        <w:t xml:space="preserve"> вреда исполнилось четырнадцать лет, то это обстоятельство не может служить основанием для привлечения его и его родителей (усыновителей), опекунов (попечителей) либо организации для детей-сирот и детей, оставшихся без попечения родителей, в которую он был помещен под надзор (</w:t>
      </w:r>
      <w:hyperlink r:id="rId70" w:history="1">
        <w:r>
          <w:rPr>
            <w:rStyle w:val="a3"/>
            <w:rFonts w:cs="Calibri"/>
          </w:rPr>
          <w:t>статья 155.1</w:t>
        </w:r>
      </w:hyperlink>
      <w:r>
        <w:rPr>
          <w:rFonts w:cs="Calibri"/>
        </w:rPr>
        <w:t xml:space="preserve"> СК РФ), к ответственности по правилам, устанавливающим ответственность за вред, причиненный несовершеннолетними в возрасте</w:t>
      </w:r>
      <w:proofErr w:type="gramEnd"/>
      <w:r>
        <w:rPr>
          <w:rFonts w:cs="Calibri"/>
        </w:rPr>
        <w:t xml:space="preserve"> от четырнадцати до восемнадцати лет (</w:t>
      </w:r>
      <w:hyperlink r:id="rId71" w:history="1">
        <w:r>
          <w:rPr>
            <w:rStyle w:val="a3"/>
            <w:rFonts w:cs="Calibri"/>
          </w:rPr>
          <w:t>статья 1074</w:t>
        </w:r>
      </w:hyperlink>
      <w:r>
        <w:rPr>
          <w:rFonts w:cs="Calibri"/>
        </w:rPr>
        <w:t xml:space="preserve"> ГК РФ), поскольку на момент причинения вреда несовершеннолетний являлся малолетним.</w:t>
      </w:r>
    </w:p>
    <w:p w:rsidR="00CE3714" w:rsidRDefault="00CE3714" w:rsidP="00CE3714">
      <w:pPr>
        <w:autoSpaceDE w:val="0"/>
        <w:autoSpaceDN w:val="0"/>
        <w:adjustRightInd w:val="0"/>
        <w:spacing w:after="0" w:line="240" w:lineRule="auto"/>
        <w:ind w:firstLine="540"/>
        <w:jc w:val="both"/>
        <w:rPr>
          <w:rFonts w:cs="Calibri"/>
        </w:rPr>
      </w:pPr>
      <w:r>
        <w:rPr>
          <w:rFonts w:cs="Calibri"/>
        </w:rPr>
        <w:lastRenderedPageBreak/>
        <w:t xml:space="preserve">15. При разрешении споров, связанных с возмещением вреда, причиненного несовершеннолетним в возрасте от четырнадцати до восемнадцати лет, судам надлежит исходить из того, что в соответствии с </w:t>
      </w:r>
      <w:hyperlink r:id="rId72" w:history="1">
        <w:r>
          <w:rPr>
            <w:rStyle w:val="a3"/>
            <w:rFonts w:cs="Calibri"/>
          </w:rPr>
          <w:t>пунктом 1 статьи 1074</w:t>
        </w:r>
      </w:hyperlink>
      <w:r>
        <w:rPr>
          <w:rFonts w:cs="Calibri"/>
        </w:rPr>
        <w:t xml:space="preserve"> ГК РФ вред подлежит возмещению в полном объеме на общих основаниях самим несовершеннолетним (</w:t>
      </w:r>
      <w:hyperlink r:id="rId73" w:history="1">
        <w:r>
          <w:rPr>
            <w:rStyle w:val="a3"/>
            <w:rFonts w:cs="Calibri"/>
          </w:rPr>
          <w:t>статья 1064</w:t>
        </w:r>
      </w:hyperlink>
      <w:r>
        <w:rPr>
          <w:rFonts w:cs="Calibri"/>
        </w:rPr>
        <w:t xml:space="preserve"> ГК РФ).</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 xml:space="preserve">Если несовершеннолетний, на которого возложена обязанность по возмещению вреда, не имеет заработка или имущества, достаточного для возмещения вреда, обязанность по возмещению вреда полностью или частично возлагается </w:t>
      </w:r>
      <w:proofErr w:type="spellStart"/>
      <w:r>
        <w:rPr>
          <w:rFonts w:cs="Calibri"/>
        </w:rPr>
        <w:t>субсидиарно</w:t>
      </w:r>
      <w:proofErr w:type="spellEnd"/>
      <w:r>
        <w:rPr>
          <w:rFonts w:cs="Calibri"/>
        </w:rPr>
        <w:t xml:space="preserve"> на его родителей (усыновителей) или попечителей, а также на организацию для детей-сирот и детей, оставшихся без попечения родителей, в которой находился </w:t>
      </w:r>
      <w:proofErr w:type="spellStart"/>
      <w:r>
        <w:rPr>
          <w:rFonts w:cs="Calibri"/>
        </w:rPr>
        <w:t>причинитель</w:t>
      </w:r>
      <w:proofErr w:type="spellEnd"/>
      <w:r>
        <w:rPr>
          <w:rFonts w:cs="Calibri"/>
        </w:rPr>
        <w:t xml:space="preserve"> вреда под надзором (</w:t>
      </w:r>
      <w:hyperlink r:id="rId74" w:history="1">
        <w:r>
          <w:rPr>
            <w:rStyle w:val="a3"/>
            <w:rFonts w:cs="Calibri"/>
          </w:rPr>
          <w:t>статья 155.1</w:t>
        </w:r>
      </w:hyperlink>
      <w:r>
        <w:rPr>
          <w:rFonts w:cs="Calibri"/>
        </w:rPr>
        <w:t xml:space="preserve"> СК РФ), если они не докажут</w:t>
      </w:r>
      <w:proofErr w:type="gramEnd"/>
      <w:r>
        <w:rPr>
          <w:rFonts w:cs="Calibri"/>
        </w:rPr>
        <w:t xml:space="preserve"> отсутствие своей вины. Причем эти лица должны быть привлечены к участию в деле в качестве соответчиков. Их обязанность по возмещению вреда, согласно </w:t>
      </w:r>
      <w:hyperlink r:id="rId75" w:history="1">
        <w:r>
          <w:rPr>
            <w:rStyle w:val="a3"/>
            <w:rFonts w:cs="Calibri"/>
          </w:rPr>
          <w:t>пункту 3 статьи 1074</w:t>
        </w:r>
      </w:hyperlink>
      <w:r>
        <w:rPr>
          <w:rFonts w:cs="Calibri"/>
        </w:rPr>
        <w:t xml:space="preserve"> ГК РФ, прекращается по достижении несовершеннолетним </w:t>
      </w:r>
      <w:proofErr w:type="spellStart"/>
      <w:r>
        <w:rPr>
          <w:rFonts w:cs="Calibri"/>
        </w:rPr>
        <w:t>причинителем</w:t>
      </w:r>
      <w:proofErr w:type="spellEnd"/>
      <w:r>
        <w:rPr>
          <w:rFonts w:cs="Calibri"/>
        </w:rPr>
        <w:t xml:space="preserve"> вреда восемнадцати лет либо по приобретении им до этого полной дееспособности. В случае появления у несовершеннолетнего достаточных для возмещения вреда средств ранее достижения им восемнадцати лет исполнение обязанности субсидиарными ответчиками приостанавливается и может быть возобновлено, если соответствующие доходы прекратятся.</w:t>
      </w:r>
    </w:p>
    <w:p w:rsidR="00CE3714" w:rsidRDefault="00CE3714" w:rsidP="00CE3714">
      <w:pPr>
        <w:autoSpaceDE w:val="0"/>
        <w:autoSpaceDN w:val="0"/>
        <w:adjustRightInd w:val="0"/>
        <w:spacing w:after="0" w:line="240" w:lineRule="auto"/>
        <w:ind w:firstLine="540"/>
        <w:jc w:val="both"/>
        <w:rPr>
          <w:rFonts w:cs="Calibri"/>
        </w:rPr>
      </w:pPr>
      <w:r>
        <w:rPr>
          <w:rFonts w:cs="Calibri"/>
        </w:rPr>
        <w:t>16. При рассмотрении дел по искам о возмещении вреда, причиненного малолетними и несовершеннолетними, необходимо учитывать следующее:</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а) родители (усыновители), опекуны, попечители, а также организация для детей-сирот и детей, оставшихся без попечения родителей, в которую несовершеннолетний был помещен под надзор (</w:t>
      </w:r>
      <w:hyperlink r:id="rId76" w:history="1">
        <w:r>
          <w:rPr>
            <w:rStyle w:val="a3"/>
            <w:rFonts w:cs="Calibri"/>
          </w:rPr>
          <w:t>статья 155.1</w:t>
        </w:r>
      </w:hyperlink>
      <w:r>
        <w:rPr>
          <w:rFonts w:cs="Calibri"/>
        </w:rPr>
        <w:t xml:space="preserve"> СК РФ), отвечают в соответствии с </w:t>
      </w:r>
      <w:hyperlink r:id="rId77" w:history="1">
        <w:r>
          <w:rPr>
            <w:rStyle w:val="a3"/>
            <w:rFonts w:cs="Calibri"/>
          </w:rPr>
          <w:t>пунктами 1</w:t>
        </w:r>
      </w:hyperlink>
      <w:r>
        <w:rPr>
          <w:rFonts w:cs="Calibri"/>
        </w:rPr>
        <w:t xml:space="preserve"> и </w:t>
      </w:r>
      <w:hyperlink r:id="rId78" w:history="1">
        <w:r>
          <w:rPr>
            <w:rStyle w:val="a3"/>
            <w:rFonts w:cs="Calibri"/>
          </w:rPr>
          <w:t>2 статьи 1073</w:t>
        </w:r>
      </w:hyperlink>
      <w:r>
        <w:rPr>
          <w:rFonts w:cs="Calibri"/>
        </w:rPr>
        <w:t xml:space="preserve">, </w:t>
      </w:r>
      <w:hyperlink r:id="rId79" w:history="1">
        <w:r>
          <w:rPr>
            <w:rStyle w:val="a3"/>
            <w:rFonts w:cs="Calibri"/>
          </w:rPr>
          <w:t>пунктом 2 статьи 1074</w:t>
        </w:r>
      </w:hyperlink>
      <w:r>
        <w:rPr>
          <w:rFonts w:cs="Calibri"/>
        </w:rPr>
        <w:t xml:space="preserve"> ГК РФ за вред, причиненный несовершеннолетним, если с их стороны имело место безответственное отношение к его воспитанию и неосуществление</w:t>
      </w:r>
      <w:proofErr w:type="gramEnd"/>
      <w:r>
        <w:rPr>
          <w:rFonts w:cs="Calibri"/>
        </w:rPr>
        <w:t xml:space="preserve"> должного надзора за ним (попустительство или поощрение озорства, хулиганских и иных противоправных действий, отсутствие к нему внимания и т.п.). Обязанность по воспитанию на указанных лиц возложена </w:t>
      </w:r>
      <w:hyperlink r:id="rId80" w:history="1">
        <w:r>
          <w:rPr>
            <w:rStyle w:val="a3"/>
            <w:rFonts w:cs="Calibri"/>
          </w:rPr>
          <w:t>статьями 63</w:t>
        </w:r>
      </w:hyperlink>
      <w:r>
        <w:rPr>
          <w:rFonts w:cs="Calibri"/>
        </w:rPr>
        <w:t xml:space="preserve">, </w:t>
      </w:r>
      <w:hyperlink r:id="rId81" w:history="1">
        <w:r>
          <w:rPr>
            <w:rStyle w:val="a3"/>
            <w:rFonts w:cs="Calibri"/>
          </w:rPr>
          <w:t>148.1</w:t>
        </w:r>
      </w:hyperlink>
      <w:r>
        <w:rPr>
          <w:rFonts w:cs="Calibri"/>
        </w:rPr>
        <w:t xml:space="preserve"> и </w:t>
      </w:r>
      <w:hyperlink r:id="rId82" w:history="1">
        <w:r>
          <w:rPr>
            <w:rStyle w:val="a3"/>
            <w:rFonts w:cs="Calibri"/>
          </w:rPr>
          <w:t>155.2</w:t>
        </w:r>
      </w:hyperlink>
      <w:r>
        <w:rPr>
          <w:rFonts w:cs="Calibri"/>
        </w:rPr>
        <w:t xml:space="preserve"> СК РФ.</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Образовательные, медицинские и иные организации, где малолетний временно находился, а также лица, осуществляющие над ним надзор на основании договора (</w:t>
      </w:r>
      <w:hyperlink r:id="rId83" w:history="1">
        <w:r>
          <w:rPr>
            <w:rStyle w:val="a3"/>
            <w:rFonts w:cs="Calibri"/>
          </w:rPr>
          <w:t>пункт 3 статьи 1073</w:t>
        </w:r>
      </w:hyperlink>
      <w:r>
        <w:rPr>
          <w:rFonts w:cs="Calibri"/>
        </w:rPr>
        <w:t xml:space="preserve"> ГК РФ), отвечают только за неосуществление должного надзора за малолетним в момент причинения им вреда;</w:t>
      </w:r>
      <w:proofErr w:type="gramEnd"/>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б) при предъявлении требований о возмещении вреда, причиненного малолетним в период его временного нахождения под надзором образовательной, медицинской или иной организации либо лица, осуществляющего над ним надзор на основании договора, суды должны учитывать, что пределы ответственности родителей (усыновителей), опекунов, попечителей, организаций для детей-сирот и детей, оставшихся без попечения родителей, а также образовательных, медицинских и иных организаций либо лица, осуществляющего над</w:t>
      </w:r>
      <w:proofErr w:type="gramEnd"/>
      <w:r>
        <w:rPr>
          <w:rFonts w:cs="Calibri"/>
        </w:rPr>
        <w:t xml:space="preserve"> малолетним надзор на основании договора, на которых в силу </w:t>
      </w:r>
      <w:hyperlink r:id="rId84" w:history="1">
        <w:r>
          <w:rPr>
            <w:rStyle w:val="a3"/>
            <w:rFonts w:cs="Calibri"/>
          </w:rPr>
          <w:t>статьи 1073</w:t>
        </w:r>
      </w:hyperlink>
      <w:r>
        <w:rPr>
          <w:rFonts w:cs="Calibri"/>
        </w:rPr>
        <w:t xml:space="preserve"> ГК РФ может быть возложена обязанность по возмещению вреда, различны.</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В связи с этим суд, исходя из обстоятельств каждого дела, вправе на основании </w:t>
      </w:r>
      <w:hyperlink r:id="rId85" w:history="1">
        <w:r>
          <w:rPr>
            <w:rStyle w:val="a3"/>
            <w:rFonts w:cs="Calibri"/>
          </w:rPr>
          <w:t>части 3 статьи 40</w:t>
        </w:r>
      </w:hyperlink>
      <w:r>
        <w:rPr>
          <w:rFonts w:cs="Calibri"/>
        </w:rPr>
        <w:t xml:space="preserve"> ГПК РФ привлечь к участию в деле в качестве соответчиков:</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родителей (усыновителей), опекунов либо организацию для детей-сирот и детей, оставшихся без попечения родителей (</w:t>
      </w:r>
      <w:hyperlink r:id="rId86" w:history="1">
        <w:r>
          <w:rPr>
            <w:rStyle w:val="a3"/>
            <w:rFonts w:cs="Calibri"/>
          </w:rPr>
          <w:t>статья 155.1</w:t>
        </w:r>
      </w:hyperlink>
      <w:r>
        <w:rPr>
          <w:rFonts w:cs="Calibri"/>
        </w:rPr>
        <w:t xml:space="preserve"> СК РФ), в случаях предъявления иска к образовательным, медицинским или иным организациям либо к лицу, осуществляющему над несовершеннолетним надзор на основании договора, или образовательные, медицинские и иные организации либо лицо, осуществляющее над несовершеннолетним надзор на основании договора, если иск предъявлен только к родителям (усыновителям), опекунам</w:t>
      </w:r>
      <w:proofErr w:type="gramEnd"/>
      <w:r>
        <w:rPr>
          <w:rFonts w:cs="Calibri"/>
        </w:rPr>
        <w:t xml:space="preserve"> либо организации для детей-сирот и детей, оставшихся без попечения родителей (</w:t>
      </w:r>
      <w:hyperlink r:id="rId87" w:history="1">
        <w:r>
          <w:rPr>
            <w:rStyle w:val="a3"/>
            <w:rFonts w:cs="Calibri"/>
          </w:rPr>
          <w:t>статья 155.1</w:t>
        </w:r>
      </w:hyperlink>
      <w:r>
        <w:rPr>
          <w:rFonts w:cs="Calibri"/>
        </w:rPr>
        <w:t xml:space="preserve"> СК РФ).</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Если будет установлено, что ответственность за причинение малолетним вреда должны нести как родители (усыновители), опекуны, организации для детей-сирот и детей, оставшихся без попечения родителей (</w:t>
      </w:r>
      <w:hyperlink r:id="rId88" w:history="1">
        <w:r>
          <w:rPr>
            <w:rStyle w:val="a3"/>
            <w:rFonts w:cs="Calibri"/>
          </w:rPr>
          <w:t>статья 155.1</w:t>
        </w:r>
      </w:hyperlink>
      <w:r>
        <w:rPr>
          <w:rFonts w:cs="Calibri"/>
        </w:rPr>
        <w:t xml:space="preserve"> СК РФ), так и образовательные, медицинские, иные организации или лица, осуществляющие над ним надзор на основании договора, то вред возмещается по принципу долевой ответственности в зависимости от степени вины каждого;</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в) родители, проживающие отдельно от детей, также несут ответственность за вред, причиненный детьми, в соответствии со </w:t>
      </w:r>
      <w:hyperlink r:id="rId89" w:history="1">
        <w:r>
          <w:rPr>
            <w:rStyle w:val="a3"/>
            <w:rFonts w:cs="Calibri"/>
          </w:rPr>
          <w:t>статьями 1073</w:t>
        </w:r>
      </w:hyperlink>
      <w:r>
        <w:rPr>
          <w:rFonts w:cs="Calibri"/>
        </w:rPr>
        <w:t xml:space="preserve"> и </w:t>
      </w:r>
      <w:hyperlink r:id="rId90" w:history="1">
        <w:r>
          <w:rPr>
            <w:rStyle w:val="a3"/>
            <w:rFonts w:cs="Calibri"/>
          </w:rPr>
          <w:t>1074</w:t>
        </w:r>
      </w:hyperlink>
      <w:r>
        <w:rPr>
          <w:rFonts w:cs="Calibri"/>
        </w:rPr>
        <w:t xml:space="preserve"> ГК РФ. Родитель может быть </w:t>
      </w:r>
      <w:r>
        <w:rPr>
          <w:rFonts w:cs="Calibri"/>
        </w:rPr>
        <w:lastRenderedPageBreak/>
        <w:t>освобожден от ответственности, если по вине другого родителя он был лишен возможности принимать участие в воспитании ребенка либо в силу объективных причин не мог воспитывать ребенка (например, из-за длительной болезни);</w:t>
      </w:r>
    </w:p>
    <w:p w:rsidR="00CE3714" w:rsidRDefault="00CE3714" w:rsidP="00CE3714">
      <w:pPr>
        <w:autoSpaceDE w:val="0"/>
        <w:autoSpaceDN w:val="0"/>
        <w:adjustRightInd w:val="0"/>
        <w:spacing w:after="0" w:line="240" w:lineRule="auto"/>
        <w:ind w:firstLine="540"/>
        <w:jc w:val="both"/>
        <w:rPr>
          <w:rFonts w:cs="Calibri"/>
        </w:rPr>
      </w:pPr>
      <w:r>
        <w:rPr>
          <w:rFonts w:cs="Calibri"/>
        </w:rPr>
        <w:t>г) родители, лишенные родительских прав, могут быть привлечены к обязанности по возмещению вреда, причиненного несовершеннолетними детьми, только в течение трех лет после лишения их родительских прав (</w:t>
      </w:r>
      <w:hyperlink r:id="rId91" w:history="1">
        <w:r>
          <w:rPr>
            <w:rStyle w:val="a3"/>
            <w:rFonts w:cs="Calibri"/>
          </w:rPr>
          <w:t>статья 1075</w:t>
        </w:r>
      </w:hyperlink>
      <w:r>
        <w:rPr>
          <w:rFonts w:cs="Calibri"/>
        </w:rPr>
        <w:t xml:space="preserve"> ГК РФ), если поведение ребенка, повлекшее причинение вреда, явилось следствием ненадлежащего осуществления ими родительских обязанностей.</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17. При разрешении спора о возмещении вреда жизни или здоровью, причиненного вследствие умысла потерпевшего, судам следует учитывать, что согласно </w:t>
      </w:r>
      <w:hyperlink r:id="rId92" w:history="1">
        <w:r>
          <w:rPr>
            <w:rStyle w:val="a3"/>
            <w:rFonts w:cs="Calibri"/>
          </w:rPr>
          <w:t>пункту 1 статьи 1083</w:t>
        </w:r>
      </w:hyperlink>
      <w:r>
        <w:rPr>
          <w:rFonts w:cs="Calibri"/>
        </w:rPr>
        <w:t xml:space="preserve"> ГК РФ такой вред возмещению не подлежит.</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Виновные действия потерпевшего, при доказанности его грубой неосторожности и причинной связи между такими действиями и возникновением или увеличением вреда, являются основанием для уменьшения размера возмещения вреда. При этом уменьшение размера возмещения вреда ставится в зависимость от степени вины потерпевшего. Если при причинении вреда жизни или здоровью гражданина имела место грубая неосторожность потерпевшего и отсутствовала вина </w:t>
      </w:r>
      <w:proofErr w:type="spellStart"/>
      <w:r>
        <w:rPr>
          <w:rFonts w:cs="Calibri"/>
        </w:rPr>
        <w:t>причинителя</w:t>
      </w:r>
      <w:proofErr w:type="spellEnd"/>
      <w:r>
        <w:rPr>
          <w:rFonts w:cs="Calibri"/>
        </w:rPr>
        <w:t xml:space="preserve"> вреда, когда его ответственность наступает независимо от вины, размер возмещения вреда должен быть уменьшен судом, но полностью отказ в возмещении вреда в этом случае не допускается (</w:t>
      </w:r>
      <w:hyperlink r:id="rId93" w:history="1">
        <w:r>
          <w:rPr>
            <w:rStyle w:val="a3"/>
            <w:rFonts w:cs="Calibri"/>
          </w:rPr>
          <w:t>пункт 2 статьи 1083</w:t>
        </w:r>
      </w:hyperlink>
      <w:r>
        <w:rPr>
          <w:rFonts w:cs="Calibri"/>
        </w:rPr>
        <w:t xml:space="preserve"> ГК РФ).</w:t>
      </w:r>
    </w:p>
    <w:p w:rsidR="00CE3714" w:rsidRDefault="00CE3714" w:rsidP="00CE3714">
      <w:pPr>
        <w:autoSpaceDE w:val="0"/>
        <w:autoSpaceDN w:val="0"/>
        <w:adjustRightInd w:val="0"/>
        <w:spacing w:after="0" w:line="240" w:lineRule="auto"/>
        <w:ind w:firstLine="540"/>
        <w:jc w:val="both"/>
        <w:rPr>
          <w:rFonts w:cs="Calibri"/>
        </w:rPr>
      </w:pPr>
      <w:r>
        <w:rPr>
          <w:rFonts w:cs="Calibri"/>
        </w:rPr>
        <w:t>Вопрос о том, является ли допущенная потерпевшим неосторожность грубой, в каждом случае должен решаться с учетом фактических обстоятельств дела (характера деятельности, обстановки причинения вреда, индивидуальных особенностей потерпевшего, его состояния и др.).</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Вина потерпевшего не влияет на размер взыскиваемых с </w:t>
      </w:r>
      <w:proofErr w:type="spellStart"/>
      <w:r>
        <w:rPr>
          <w:rFonts w:cs="Calibri"/>
        </w:rPr>
        <w:t>причинителя</w:t>
      </w:r>
      <w:proofErr w:type="spellEnd"/>
      <w:r>
        <w:rPr>
          <w:rFonts w:cs="Calibri"/>
        </w:rPr>
        <w:t xml:space="preserve"> вреда расходов, связанных с возмещением дополнительных затрат (</w:t>
      </w:r>
      <w:hyperlink r:id="rId94" w:history="1">
        <w:r>
          <w:rPr>
            <w:rStyle w:val="a3"/>
            <w:rFonts w:cs="Calibri"/>
          </w:rPr>
          <w:t>пункт 1 статьи 1085</w:t>
        </w:r>
      </w:hyperlink>
      <w:r>
        <w:rPr>
          <w:rFonts w:cs="Calibri"/>
        </w:rPr>
        <w:t xml:space="preserve"> ГК РФ), с возмещением вреда в связи со смертью кормильца (</w:t>
      </w:r>
      <w:hyperlink r:id="rId95" w:history="1">
        <w:r>
          <w:rPr>
            <w:rStyle w:val="a3"/>
            <w:rFonts w:cs="Calibri"/>
          </w:rPr>
          <w:t>статья 1089</w:t>
        </w:r>
      </w:hyperlink>
      <w:r>
        <w:rPr>
          <w:rFonts w:cs="Calibri"/>
        </w:rPr>
        <w:t xml:space="preserve"> ГК РФ), а также при компенсации расходов на погребение (</w:t>
      </w:r>
      <w:hyperlink r:id="rId96" w:history="1">
        <w:r>
          <w:rPr>
            <w:rStyle w:val="a3"/>
            <w:rFonts w:cs="Calibri"/>
          </w:rPr>
          <w:t>статья 1094</w:t>
        </w:r>
      </w:hyperlink>
      <w:r>
        <w:rPr>
          <w:rFonts w:cs="Calibri"/>
        </w:rPr>
        <w:t xml:space="preserve"> ГК РФ).</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Следует обратить внимание на то, что размер возмещения вреда в силу </w:t>
      </w:r>
      <w:hyperlink r:id="rId97" w:history="1">
        <w:r>
          <w:rPr>
            <w:rStyle w:val="a3"/>
            <w:rFonts w:cs="Calibri"/>
          </w:rPr>
          <w:t>пункта 3 статьи 1083</w:t>
        </w:r>
      </w:hyperlink>
      <w:r>
        <w:rPr>
          <w:rFonts w:cs="Calibri"/>
        </w:rPr>
        <w:t xml:space="preserve"> ГК РФ может быть уменьшен судом с учетом имущественного положения </w:t>
      </w:r>
      <w:proofErr w:type="spellStart"/>
      <w:r>
        <w:rPr>
          <w:rFonts w:cs="Calibri"/>
        </w:rPr>
        <w:t>причинителя</w:t>
      </w:r>
      <w:proofErr w:type="spellEnd"/>
      <w:r>
        <w:rPr>
          <w:rFonts w:cs="Calibri"/>
        </w:rPr>
        <w:t xml:space="preserve"> вреда - гражданина, за исключением случаев, когда вред причинен действиями, совершенными умышленно.</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18. Судам надлежит иметь в виду, что в силу </w:t>
      </w:r>
      <w:hyperlink r:id="rId98" w:history="1">
        <w:r>
          <w:rPr>
            <w:rStyle w:val="a3"/>
            <w:rFonts w:cs="Calibri"/>
          </w:rPr>
          <w:t>статьи 1079</w:t>
        </w:r>
      </w:hyperlink>
      <w:r>
        <w:rPr>
          <w:rFonts w:cs="Calibri"/>
        </w:rPr>
        <w:t xml:space="preserve"> ГК РФ вред, причиненный жизни или здоровью граждан деятельностью, создающей повышенную опасность для окружающих (источником повышенной опасности), возмещается владельцем источника повышенной опасности независимо от его вины.</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По смыслу </w:t>
      </w:r>
      <w:hyperlink r:id="rId99" w:history="1">
        <w:r>
          <w:rPr>
            <w:rStyle w:val="a3"/>
            <w:rFonts w:cs="Calibri"/>
          </w:rPr>
          <w:t>статьи 1079</w:t>
        </w:r>
      </w:hyperlink>
      <w:r>
        <w:rPr>
          <w:rFonts w:cs="Calibri"/>
        </w:rPr>
        <w:t xml:space="preserve"> ГК РФ, источником повышенной опасности следует признать любую деятельность, осуществление которой создает повышенную вероятность причинения вреда из-за невозможности полного </w:t>
      </w:r>
      <w:proofErr w:type="gramStart"/>
      <w:r>
        <w:rPr>
          <w:rFonts w:cs="Calibri"/>
        </w:rPr>
        <w:t>контроля за</w:t>
      </w:r>
      <w:proofErr w:type="gramEnd"/>
      <w:r>
        <w:rPr>
          <w:rFonts w:cs="Calibri"/>
        </w:rPr>
        <w:t xml:space="preserve"> ней со стороны человека, а также деятельность по использованию, транспортировке, хранению предметов, веществ и других объектов производственного, хозяйственного или иного назначения, обладающих такими же свойствами.</w:t>
      </w:r>
    </w:p>
    <w:p w:rsidR="00CE3714" w:rsidRDefault="00CE3714" w:rsidP="00CE3714">
      <w:pPr>
        <w:autoSpaceDE w:val="0"/>
        <w:autoSpaceDN w:val="0"/>
        <w:adjustRightInd w:val="0"/>
        <w:spacing w:after="0" w:line="240" w:lineRule="auto"/>
        <w:ind w:firstLine="540"/>
        <w:jc w:val="both"/>
        <w:rPr>
          <w:rFonts w:cs="Calibri"/>
        </w:rPr>
      </w:pPr>
      <w:r>
        <w:rPr>
          <w:rFonts w:cs="Calibri"/>
        </w:rPr>
        <w:t>Учитывая, что названная норма не содержит исчерпывающего перечня источников повышенной опасности, суд, принимая во внимание особые свойства предметов, веществ или иных объектов, используемых в процессе деятельности, вправе признать источником повышенной опасности также иную деятельность, не указанную в перечне.</w:t>
      </w:r>
    </w:p>
    <w:p w:rsidR="00CE3714" w:rsidRDefault="00CE3714" w:rsidP="00CE3714">
      <w:pPr>
        <w:autoSpaceDE w:val="0"/>
        <w:autoSpaceDN w:val="0"/>
        <w:adjustRightInd w:val="0"/>
        <w:spacing w:after="0" w:line="240" w:lineRule="auto"/>
        <w:ind w:firstLine="540"/>
        <w:jc w:val="both"/>
        <w:rPr>
          <w:rFonts w:cs="Calibri"/>
        </w:rPr>
      </w:pPr>
      <w:r>
        <w:rPr>
          <w:rFonts w:cs="Calibri"/>
        </w:rPr>
        <w:t>При этом надлежит учитывать, что вред считается причиненным источником повышенной опасности, если он явился результатом его действия или проявления его вредоносных свойств. В противном случае вред возмещается на общих основаниях (например, когда пассажир, открывая дверцу стоящего автомобиля, причиняет телесные повреждения проходящему мимо гражданину).</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19. </w:t>
      </w:r>
      <w:proofErr w:type="gramStart"/>
      <w:r>
        <w:rPr>
          <w:rFonts w:cs="Calibri"/>
        </w:rPr>
        <w:t xml:space="preserve">Под владельцем источника повышенной опасности следует понимать юридическое лицо или гражданина, которые используют его в силу принадлежащего им права собственности, права хозяйственного ведения, оперативного управления либо на других законных основаниях (например, по договору аренды, проката, по доверенности на право управления транспортным </w:t>
      </w:r>
      <w:r>
        <w:rPr>
          <w:rFonts w:cs="Calibri"/>
        </w:rPr>
        <w:lastRenderedPageBreak/>
        <w:t>средством, в силу распоряжения соответствующего органа о передаче ему источника повышенной опасности).</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Согласно </w:t>
      </w:r>
      <w:hyperlink r:id="rId100" w:history="1">
        <w:r>
          <w:rPr>
            <w:rStyle w:val="a3"/>
            <w:rFonts w:cs="Calibri"/>
          </w:rPr>
          <w:t>статьям 1068</w:t>
        </w:r>
      </w:hyperlink>
      <w:r>
        <w:rPr>
          <w:rFonts w:cs="Calibri"/>
        </w:rPr>
        <w:t xml:space="preserve"> и </w:t>
      </w:r>
      <w:hyperlink r:id="rId101" w:history="1">
        <w:r>
          <w:rPr>
            <w:rStyle w:val="a3"/>
            <w:rFonts w:cs="Calibri"/>
          </w:rPr>
          <w:t>1079</w:t>
        </w:r>
      </w:hyperlink>
      <w:r>
        <w:rPr>
          <w:rFonts w:cs="Calibri"/>
        </w:rPr>
        <w:t xml:space="preserve"> ГК РФ не признается владельцем источника повышенной опасности лицо, управляющее им в силу исполнения своих трудовых (служебных, должностных) обязанностей на основании трудового договора (служебного контракта) или гражданско-правового договора с собственником или иным владельцем источника повышенной опасности.</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На лицо, исполнявшее свои трудовые обязанности на основании трудового договора (служебного контракта) и причинившее вред жизни или здоровью в связи с использованием транспортного средства, принадлежавшего работодателю, ответственность за причинение вреда может быть возложена лишь при условии, если будет доказано, что оно завладело транспортным средством противоправно (</w:t>
      </w:r>
      <w:hyperlink r:id="rId102" w:history="1">
        <w:r>
          <w:rPr>
            <w:rStyle w:val="a3"/>
            <w:rFonts w:cs="Calibri"/>
          </w:rPr>
          <w:t>пункт 2 статьи 1079</w:t>
        </w:r>
      </w:hyperlink>
      <w:r>
        <w:rPr>
          <w:rFonts w:cs="Calibri"/>
        </w:rPr>
        <w:t xml:space="preserve"> ГК РФ).</w:t>
      </w:r>
      <w:proofErr w:type="gramEnd"/>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 xml:space="preserve">Юридическое лицо или гражданин, возместившие вред, причиненный их работником при исполнении трудовых (служебных, должностных) обязанностей на основании трудового договора (служебного контракта) или гражданско-правового договора, вправе предъявить требования в порядке регресса к такому работнику - фактическому </w:t>
      </w:r>
      <w:proofErr w:type="spellStart"/>
      <w:r>
        <w:rPr>
          <w:rFonts w:cs="Calibri"/>
        </w:rPr>
        <w:t>причинителю</w:t>
      </w:r>
      <w:proofErr w:type="spellEnd"/>
      <w:r>
        <w:rPr>
          <w:rFonts w:cs="Calibri"/>
        </w:rPr>
        <w:t xml:space="preserve"> вреда в размере выплаченного возмещения, если иной размер не установлен законом (</w:t>
      </w:r>
      <w:hyperlink r:id="rId103" w:history="1">
        <w:r>
          <w:rPr>
            <w:rStyle w:val="a3"/>
            <w:rFonts w:cs="Calibri"/>
          </w:rPr>
          <w:t>пункт 1 статьи 1081</w:t>
        </w:r>
      </w:hyperlink>
      <w:r>
        <w:rPr>
          <w:rFonts w:cs="Calibri"/>
        </w:rPr>
        <w:t xml:space="preserve"> ГК РФ).</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20. По смыслу </w:t>
      </w:r>
      <w:hyperlink r:id="rId104" w:history="1">
        <w:r>
          <w:rPr>
            <w:rStyle w:val="a3"/>
            <w:rFonts w:cs="Calibri"/>
          </w:rPr>
          <w:t>статьи 1079</w:t>
        </w:r>
      </w:hyperlink>
      <w:r>
        <w:rPr>
          <w:rFonts w:cs="Calibri"/>
        </w:rPr>
        <w:t xml:space="preserve"> ГК РФ, лицо, в отношении которого оформлена доверенность на управление транспортным средством, признается его законным владельцем, если транспортное средство передано ему во временное </w:t>
      </w:r>
      <w:proofErr w:type="gramStart"/>
      <w:r>
        <w:rPr>
          <w:rFonts w:cs="Calibri"/>
        </w:rPr>
        <w:t>пользование</w:t>
      </w:r>
      <w:proofErr w:type="gramEnd"/>
      <w:r>
        <w:rPr>
          <w:rFonts w:cs="Calibri"/>
        </w:rPr>
        <w:t xml:space="preserve"> и он пользуется им по своему усмотрению.</w:t>
      </w:r>
    </w:p>
    <w:p w:rsidR="00CE3714" w:rsidRDefault="00CE3714" w:rsidP="00CE3714">
      <w:pPr>
        <w:autoSpaceDE w:val="0"/>
        <w:autoSpaceDN w:val="0"/>
        <w:adjustRightInd w:val="0"/>
        <w:spacing w:after="0" w:line="240" w:lineRule="auto"/>
        <w:ind w:firstLine="540"/>
        <w:jc w:val="both"/>
        <w:rPr>
          <w:rFonts w:cs="Calibri"/>
        </w:rPr>
      </w:pPr>
      <w:r>
        <w:rPr>
          <w:rFonts w:cs="Calibri"/>
        </w:rPr>
        <w:t>Если в обязанности лица, в отношении которого оформлена доверенность на право управления, входят лишь обязанности по управлению транспортным средством по заданию и в интересах другого лица, за выполнение которых он получает вознаграждение (водительские услуги), такая доверенность может являться одним из доказательств по делу, подтверждающим наличие трудовых или гражданско-правовых отношений. Указанное лицо может считаться законным участником дорожного движения (</w:t>
      </w:r>
      <w:hyperlink r:id="rId105" w:history="1">
        <w:r>
          <w:rPr>
            <w:rStyle w:val="a3"/>
            <w:rFonts w:cs="Calibri"/>
          </w:rPr>
          <w:t>пункт 2.1.1</w:t>
        </w:r>
      </w:hyperlink>
      <w:r>
        <w:rPr>
          <w:rFonts w:cs="Calibri"/>
        </w:rPr>
        <w:t xml:space="preserve"> Правил дорожного движения), но не владельцем источника повышенной опасности.</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21. </w:t>
      </w:r>
      <w:proofErr w:type="gramStart"/>
      <w:r>
        <w:rPr>
          <w:rFonts w:cs="Calibri"/>
        </w:rPr>
        <w:t xml:space="preserve">Учитывая, что в силу </w:t>
      </w:r>
      <w:hyperlink r:id="rId106" w:history="1">
        <w:r>
          <w:rPr>
            <w:rStyle w:val="a3"/>
            <w:rFonts w:cs="Calibri"/>
          </w:rPr>
          <w:t>статьи 4</w:t>
        </w:r>
      </w:hyperlink>
      <w:r>
        <w:rPr>
          <w:rFonts w:cs="Calibri"/>
        </w:rPr>
        <w:t xml:space="preserve"> Федерального закона от 25 апреля 2002 г. N 40-ФЗ "Об обязательном страховании гражданской ответственности владельцев транспортных средств" (далее - Федеральный закон от 25 апреля 2002 г. N 40-ФЗ) владельцы транспортных средств обязаны застраховать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 при предъявлении</w:t>
      </w:r>
      <w:proofErr w:type="gramEnd"/>
      <w:r>
        <w:rPr>
          <w:rFonts w:cs="Calibri"/>
        </w:rPr>
        <w:t xml:space="preserve"> требований о возмещении вреда, причиненного жизни или здоровью гражданина в результате дорожно-транспортного происшествия, непосредственно к владельцу транспортного средства (страхователю) суд вправе привлечь к участию в деле страховую организацию (страховщика), застраховавшую гражданскую ответственность владельца транспортного средства.</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Сумма возмещения вреда, не превышающая размер страховой выплаты, установленный </w:t>
      </w:r>
      <w:hyperlink r:id="rId107" w:history="1">
        <w:r>
          <w:rPr>
            <w:rStyle w:val="a3"/>
            <w:rFonts w:cs="Calibri"/>
          </w:rPr>
          <w:t>статьей 7</w:t>
        </w:r>
      </w:hyperlink>
      <w:r>
        <w:rPr>
          <w:rFonts w:cs="Calibri"/>
        </w:rPr>
        <w:t xml:space="preserve"> Федерального закона от 25 апреля 2002 г. N 40-ФЗ, может быть взыскана со страховщика. Если размер страховой выплаты полностью не возмещает причиненный вред, то суммы возмещения вреда в недостающей части подлежат взысканию с владельца транспортного средства.</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22. </w:t>
      </w:r>
      <w:proofErr w:type="gramStart"/>
      <w:r>
        <w:rPr>
          <w:rFonts w:cs="Calibri"/>
        </w:rPr>
        <w:t>При определении субъекта ответственности за вред, причиненный жизни или здоровью третьих лиц арендованным транспортным средством (его механизмами, устройствами, оборудованием), переданным во владение и пользование по договору аренды (фрахтования на время) транспортного средства с экипажем, необходимо учитывать, что ответственность за вред несет арендодатель, который вправе в порядке регресса возместить за счет арендатора суммы, выплаченные третьим лицам, если докажет, что вред возник</w:t>
      </w:r>
      <w:proofErr w:type="gramEnd"/>
      <w:r>
        <w:rPr>
          <w:rFonts w:cs="Calibri"/>
        </w:rPr>
        <w:t xml:space="preserve"> по вине арендатора (</w:t>
      </w:r>
      <w:hyperlink r:id="rId108" w:history="1">
        <w:r>
          <w:rPr>
            <w:rStyle w:val="a3"/>
            <w:rFonts w:cs="Calibri"/>
          </w:rPr>
          <w:t>статьи 632</w:t>
        </w:r>
      </w:hyperlink>
      <w:r>
        <w:rPr>
          <w:rFonts w:cs="Calibri"/>
        </w:rPr>
        <w:t xml:space="preserve"> и </w:t>
      </w:r>
      <w:hyperlink r:id="rId109" w:history="1">
        <w:r>
          <w:rPr>
            <w:rStyle w:val="a3"/>
            <w:rFonts w:cs="Calibri"/>
          </w:rPr>
          <w:t>640</w:t>
        </w:r>
      </w:hyperlink>
      <w:r>
        <w:rPr>
          <w:rFonts w:cs="Calibri"/>
        </w:rPr>
        <w:t xml:space="preserve"> ГК РФ). Если же транспортное средство было передано по договору аренды без предоставления услуг по управлению им и его технической эксплуатации, то причиненный вред подлежит возмещению самим арендатором (</w:t>
      </w:r>
      <w:hyperlink r:id="rId110" w:history="1">
        <w:r>
          <w:rPr>
            <w:rStyle w:val="a3"/>
            <w:rFonts w:cs="Calibri"/>
          </w:rPr>
          <w:t>статьи 642</w:t>
        </w:r>
      </w:hyperlink>
      <w:r>
        <w:rPr>
          <w:rFonts w:cs="Calibri"/>
        </w:rPr>
        <w:t xml:space="preserve"> и </w:t>
      </w:r>
      <w:hyperlink r:id="rId111" w:history="1">
        <w:r>
          <w:rPr>
            <w:rStyle w:val="a3"/>
            <w:rFonts w:cs="Calibri"/>
          </w:rPr>
          <w:t>648</w:t>
        </w:r>
      </w:hyperlink>
      <w:r>
        <w:rPr>
          <w:rFonts w:cs="Calibri"/>
        </w:rPr>
        <w:t xml:space="preserve"> ГК РФ).</w:t>
      </w:r>
    </w:p>
    <w:p w:rsidR="00CE3714" w:rsidRDefault="00CE3714" w:rsidP="00CE3714">
      <w:pPr>
        <w:autoSpaceDE w:val="0"/>
        <w:autoSpaceDN w:val="0"/>
        <w:adjustRightInd w:val="0"/>
        <w:spacing w:after="0" w:line="240" w:lineRule="auto"/>
        <w:ind w:firstLine="540"/>
        <w:jc w:val="both"/>
        <w:rPr>
          <w:rFonts w:cs="Calibri"/>
        </w:rPr>
      </w:pPr>
      <w:r>
        <w:rPr>
          <w:rFonts w:cs="Calibri"/>
        </w:rPr>
        <w:t>23. Владелец источника повышенной опасности может быть освобожден судом от ответственности, если докажет, что вред причинен вследствие непреодолимой силы или умысла самого потерпевшего (</w:t>
      </w:r>
      <w:hyperlink r:id="rId112" w:history="1">
        <w:r>
          <w:rPr>
            <w:rStyle w:val="a3"/>
            <w:rFonts w:cs="Calibri"/>
          </w:rPr>
          <w:t>пункт 1 статьи 1079</w:t>
        </w:r>
      </w:hyperlink>
      <w:r>
        <w:rPr>
          <w:rFonts w:cs="Calibri"/>
        </w:rPr>
        <w:t xml:space="preserve"> ГК РФ). Под непреодолимой силой понимаются чрезвычайные и непредотвратимые при данных условиях обстоятельства (</w:t>
      </w:r>
      <w:hyperlink r:id="rId113" w:history="1">
        <w:r>
          <w:rPr>
            <w:rStyle w:val="a3"/>
            <w:rFonts w:cs="Calibri"/>
          </w:rPr>
          <w:t>пункт 1 статьи 202</w:t>
        </w:r>
      </w:hyperlink>
      <w:r>
        <w:rPr>
          <w:rFonts w:cs="Calibri"/>
        </w:rPr>
        <w:t xml:space="preserve">, </w:t>
      </w:r>
      <w:hyperlink r:id="rId114" w:history="1">
        <w:r>
          <w:rPr>
            <w:rStyle w:val="a3"/>
            <w:rFonts w:cs="Calibri"/>
          </w:rPr>
          <w:t>пункт 3 статьи 401</w:t>
        </w:r>
      </w:hyperlink>
      <w:r>
        <w:rPr>
          <w:rFonts w:cs="Calibri"/>
        </w:rPr>
        <w:t xml:space="preserve"> ГК РФ). Под умыслом потерпевшего понимается такое его противоправное поведение, при котором потерпевший не только предвидит, но и желает либо сознательно допускает наступление вредного результата (например, суицид).</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При отсутствии вины владельца источника повышенной опасности, при наличии грубой неосторожности лица, жизни или здоровью которого причинен вред, суд не вправе полностью освободить владельца источника повышенной опасности от ответственности (кроме случаев, когда вред причинен вследствие непреодолимой силы или умысла потерпевшего). В этом случае размер возмещения вреда, за исключением расходов, предусмотренных </w:t>
      </w:r>
      <w:hyperlink r:id="rId115" w:history="1">
        <w:r>
          <w:rPr>
            <w:rStyle w:val="a3"/>
            <w:rFonts w:cs="Calibri"/>
          </w:rPr>
          <w:t>абзацем третьим пункта 2 статьи 1083</w:t>
        </w:r>
      </w:hyperlink>
      <w:r>
        <w:rPr>
          <w:rFonts w:cs="Calibri"/>
        </w:rPr>
        <w:t xml:space="preserve"> ГК РФ, подлежит уменьшению.</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24. Если владельцем источника повышенной опасности будет доказано, что этот источник выбыл из его обладания в результате противоправных действий других лиц (например, при угоне транспортного средства), то суд вправе возложить ответственность за вред на лиц, противоправно завладевших источником повышенной опасности, по основаниям, предусмотренным </w:t>
      </w:r>
      <w:hyperlink r:id="rId116" w:history="1">
        <w:r>
          <w:rPr>
            <w:rStyle w:val="a3"/>
            <w:rFonts w:cs="Calibri"/>
          </w:rPr>
          <w:t>пунктом 2 статьи 1079</w:t>
        </w:r>
      </w:hyperlink>
      <w:r>
        <w:rPr>
          <w:rFonts w:cs="Calibri"/>
        </w:rPr>
        <w:t xml:space="preserve"> ГК РФ.</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При наличии вины владельца источника повышенной опасности в противоправном изъятии этого источника из его обладания ответственность по возмещению вреда может быть возложена как на владельца, так и на лицо, противоправно завладевшее источником повышенной опасности, в долевом порядке в зависимости от степени вины каждого из них (например, если владелец транспортного средства оставил автомобиль на неохраняемой парковке открытым с ключами в замке</w:t>
      </w:r>
      <w:proofErr w:type="gramEnd"/>
      <w:r>
        <w:rPr>
          <w:rFonts w:cs="Calibri"/>
        </w:rPr>
        <w:t xml:space="preserve"> зажигания, то ответственность может быть возложена и на него).</w:t>
      </w:r>
    </w:p>
    <w:p w:rsidR="00CE3714" w:rsidRDefault="00CE3714" w:rsidP="00CE3714">
      <w:pPr>
        <w:autoSpaceDE w:val="0"/>
        <w:autoSpaceDN w:val="0"/>
        <w:adjustRightInd w:val="0"/>
        <w:spacing w:after="0" w:line="240" w:lineRule="auto"/>
        <w:ind w:firstLine="540"/>
        <w:jc w:val="both"/>
        <w:rPr>
          <w:rFonts w:cs="Calibri"/>
        </w:rPr>
      </w:pPr>
      <w:r>
        <w:rPr>
          <w:rFonts w:cs="Calibri"/>
        </w:rPr>
        <w:t>25. Судам для правильного разрешения дел по спорам, связанным с причинением вреда жизни или здоровью в результате взаимодействия источников повышенной опасности, следует различать случаи, когда вред причинен третьим лицам (например, пассажирам, пешеходам), и случаи причинения вреда владельцам этих источников.</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При причинении вреда третьим лицам владельцы источников повышенной опасности, совместно причинившие вред, в соответствии с </w:t>
      </w:r>
      <w:hyperlink r:id="rId117" w:history="1">
        <w:r>
          <w:rPr>
            <w:rStyle w:val="a3"/>
            <w:rFonts w:cs="Calibri"/>
          </w:rPr>
          <w:t>пунктом 3 статьи 1079</w:t>
        </w:r>
      </w:hyperlink>
      <w:r>
        <w:rPr>
          <w:rFonts w:cs="Calibri"/>
        </w:rPr>
        <w:t xml:space="preserve"> ГК РФ несут перед потерпевшими солидарную ответственность по основаниям, предусмотренным </w:t>
      </w:r>
      <w:hyperlink r:id="rId118" w:history="1">
        <w:r>
          <w:rPr>
            <w:rStyle w:val="a3"/>
            <w:rFonts w:cs="Calibri"/>
          </w:rPr>
          <w:t>пунктом 1 статьи 1079</w:t>
        </w:r>
      </w:hyperlink>
      <w:r>
        <w:rPr>
          <w:rFonts w:cs="Calibri"/>
        </w:rPr>
        <w:t xml:space="preserve"> ГК РФ. Солидарный должник, возместивший совместно причиненный вред, вправе требовать с каждого из других </w:t>
      </w:r>
      <w:proofErr w:type="spellStart"/>
      <w:r>
        <w:rPr>
          <w:rFonts w:cs="Calibri"/>
        </w:rPr>
        <w:t>причинителей</w:t>
      </w:r>
      <w:proofErr w:type="spellEnd"/>
      <w:r>
        <w:rPr>
          <w:rFonts w:cs="Calibri"/>
        </w:rPr>
        <w:t xml:space="preserve"> вреда долю выплаченного потерпевшему возмещения. </w:t>
      </w:r>
      <w:proofErr w:type="gramStart"/>
      <w:r>
        <w:rPr>
          <w:rFonts w:cs="Calibri"/>
        </w:rPr>
        <w:t xml:space="preserve">Поскольку должник, исполнивший солидарное обязательство, становится кредитором по регрессному обязательству к остальным должникам, распределение ответственности солидарных должников друг перед другом (определение долей) по регрессному обязательству производится с учетом требований </w:t>
      </w:r>
      <w:hyperlink r:id="rId119" w:history="1">
        <w:r>
          <w:rPr>
            <w:rStyle w:val="a3"/>
            <w:rFonts w:cs="Calibri"/>
          </w:rPr>
          <w:t>абзаца второго пункта 3 статьи 1079</w:t>
        </w:r>
      </w:hyperlink>
      <w:r>
        <w:rPr>
          <w:rFonts w:cs="Calibri"/>
        </w:rPr>
        <w:t xml:space="preserve"> ГК РФ по правилам </w:t>
      </w:r>
      <w:hyperlink r:id="rId120" w:history="1">
        <w:r>
          <w:rPr>
            <w:rStyle w:val="a3"/>
            <w:rFonts w:cs="Calibri"/>
          </w:rPr>
          <w:t>пункта 2 статьи 1081</w:t>
        </w:r>
      </w:hyperlink>
      <w:r>
        <w:rPr>
          <w:rFonts w:cs="Calibri"/>
        </w:rPr>
        <w:t xml:space="preserve"> ГК РФ, то есть в размере, соответствующем степени вины каждого из должников.</w:t>
      </w:r>
      <w:proofErr w:type="gramEnd"/>
      <w:r>
        <w:rPr>
          <w:rFonts w:cs="Calibri"/>
        </w:rPr>
        <w:t xml:space="preserve"> Если определить степень вины не представляется возможным, доли признаются равными.</w:t>
      </w:r>
    </w:p>
    <w:p w:rsidR="00CE3714" w:rsidRDefault="00CE3714" w:rsidP="00CE3714">
      <w:pPr>
        <w:autoSpaceDE w:val="0"/>
        <w:autoSpaceDN w:val="0"/>
        <w:adjustRightInd w:val="0"/>
        <w:spacing w:after="0" w:line="240" w:lineRule="auto"/>
        <w:ind w:firstLine="540"/>
        <w:jc w:val="both"/>
        <w:rPr>
          <w:rFonts w:cs="Calibri"/>
        </w:rPr>
      </w:pPr>
      <w:r>
        <w:rPr>
          <w:rFonts w:cs="Calibri"/>
        </w:rPr>
        <w:t>При причинении вреда жизни или здоровью владельцев источников повышенной опасности в результате их взаимодействия вред возмещается на общих основаниях (</w:t>
      </w:r>
      <w:hyperlink r:id="rId121" w:history="1">
        <w:r>
          <w:rPr>
            <w:rStyle w:val="a3"/>
            <w:rFonts w:cs="Calibri"/>
          </w:rPr>
          <w:t>статья 1064</w:t>
        </w:r>
      </w:hyperlink>
      <w:r>
        <w:rPr>
          <w:rFonts w:cs="Calibri"/>
        </w:rPr>
        <w:t xml:space="preserve"> ГК РФ), то есть по принципу ответственности за вину. При этом необходимо иметь в виду следующее:</w:t>
      </w:r>
    </w:p>
    <w:p w:rsidR="00CE3714" w:rsidRDefault="00CE3714" w:rsidP="00CE3714">
      <w:pPr>
        <w:autoSpaceDE w:val="0"/>
        <w:autoSpaceDN w:val="0"/>
        <w:adjustRightInd w:val="0"/>
        <w:spacing w:after="0" w:line="240" w:lineRule="auto"/>
        <w:ind w:firstLine="540"/>
        <w:jc w:val="both"/>
        <w:rPr>
          <w:rFonts w:cs="Calibri"/>
        </w:rPr>
      </w:pPr>
      <w:r>
        <w:rPr>
          <w:rFonts w:cs="Calibri"/>
        </w:rPr>
        <w:t>а) вред, причиненный одному из владельцев по вине другого, возмещается виновным;</w:t>
      </w:r>
    </w:p>
    <w:p w:rsidR="00CE3714" w:rsidRDefault="00CE3714" w:rsidP="00CE3714">
      <w:pPr>
        <w:autoSpaceDE w:val="0"/>
        <w:autoSpaceDN w:val="0"/>
        <w:adjustRightInd w:val="0"/>
        <w:spacing w:after="0" w:line="240" w:lineRule="auto"/>
        <w:ind w:firstLine="540"/>
        <w:jc w:val="both"/>
        <w:rPr>
          <w:rFonts w:cs="Calibri"/>
        </w:rPr>
      </w:pPr>
      <w:r>
        <w:rPr>
          <w:rFonts w:cs="Calibri"/>
        </w:rPr>
        <w:t>б) при наличии вины лишь владельца, которому причинен вред, он ему не возмещается;</w:t>
      </w:r>
    </w:p>
    <w:p w:rsidR="00CE3714" w:rsidRDefault="00CE3714" w:rsidP="00CE3714">
      <w:pPr>
        <w:autoSpaceDE w:val="0"/>
        <w:autoSpaceDN w:val="0"/>
        <w:adjustRightInd w:val="0"/>
        <w:spacing w:after="0" w:line="240" w:lineRule="auto"/>
        <w:ind w:firstLine="540"/>
        <w:jc w:val="both"/>
        <w:rPr>
          <w:rFonts w:cs="Calibri"/>
        </w:rPr>
      </w:pPr>
      <w:r>
        <w:rPr>
          <w:rFonts w:cs="Calibri"/>
        </w:rPr>
        <w:t>в) при наличии вины обоих владельцев размер возмещения определяется соразмерно степени вины каждого;</w:t>
      </w:r>
    </w:p>
    <w:p w:rsidR="00CE3714" w:rsidRDefault="00CE3714" w:rsidP="00CE3714">
      <w:pPr>
        <w:autoSpaceDE w:val="0"/>
        <w:autoSpaceDN w:val="0"/>
        <w:adjustRightInd w:val="0"/>
        <w:spacing w:after="0" w:line="240" w:lineRule="auto"/>
        <w:ind w:firstLine="540"/>
        <w:jc w:val="both"/>
        <w:rPr>
          <w:rFonts w:cs="Calibri"/>
        </w:rPr>
      </w:pPr>
      <w:r>
        <w:rPr>
          <w:rFonts w:cs="Calibri"/>
        </w:rPr>
        <w:t>г) при отсутствии вины владельцев во взаимном причинении вреда (независимо от его размера) ни один из них не имеет права на возмещение вреда друг от друга.</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26. </w:t>
      </w:r>
      <w:proofErr w:type="gramStart"/>
      <w:r>
        <w:rPr>
          <w:rFonts w:cs="Calibri"/>
        </w:rPr>
        <w:t xml:space="preserve">Необходимо учитывать, что согласно положениям </w:t>
      </w:r>
      <w:hyperlink r:id="rId122" w:history="1">
        <w:r>
          <w:rPr>
            <w:rStyle w:val="a3"/>
            <w:rFonts w:cs="Calibri"/>
          </w:rPr>
          <w:t>статей 1064</w:t>
        </w:r>
      </w:hyperlink>
      <w:r>
        <w:rPr>
          <w:rFonts w:cs="Calibri"/>
        </w:rPr>
        <w:t xml:space="preserve">, </w:t>
      </w:r>
      <w:hyperlink r:id="rId123" w:history="1">
        <w:r>
          <w:rPr>
            <w:rStyle w:val="a3"/>
            <w:rFonts w:cs="Calibri"/>
          </w:rPr>
          <w:t>1084</w:t>
        </w:r>
      </w:hyperlink>
      <w:r>
        <w:rPr>
          <w:rFonts w:cs="Calibri"/>
        </w:rPr>
        <w:t xml:space="preserve">, </w:t>
      </w:r>
      <w:hyperlink r:id="rId124" w:history="1">
        <w:r>
          <w:rPr>
            <w:rStyle w:val="a3"/>
            <w:rFonts w:cs="Calibri"/>
          </w:rPr>
          <w:t>1085</w:t>
        </w:r>
      </w:hyperlink>
      <w:r>
        <w:rPr>
          <w:rFonts w:cs="Calibri"/>
        </w:rPr>
        <w:t xml:space="preserve"> и </w:t>
      </w:r>
      <w:hyperlink r:id="rId125" w:history="1">
        <w:r>
          <w:rPr>
            <w:rStyle w:val="a3"/>
            <w:rFonts w:cs="Calibri"/>
          </w:rPr>
          <w:t>1089</w:t>
        </w:r>
      </w:hyperlink>
      <w:r>
        <w:rPr>
          <w:rFonts w:cs="Calibri"/>
        </w:rPr>
        <w:t xml:space="preserve"> ГК РФ размер возмещения вреда, причиненного жизни или здоровью гражданина, может быть увеличен на основании закона или договора между </w:t>
      </w:r>
      <w:proofErr w:type="spellStart"/>
      <w:r>
        <w:rPr>
          <w:rFonts w:cs="Calibri"/>
        </w:rPr>
        <w:t>причинителем</w:t>
      </w:r>
      <w:proofErr w:type="spellEnd"/>
      <w:r>
        <w:rPr>
          <w:rFonts w:cs="Calibri"/>
        </w:rPr>
        <w:t xml:space="preserve"> вреда (или лицом, отвечающим за причинение вреда) и потерпевшим (или лицом, имеющим право требовать возмещения вреда в результате смерти кормильца).</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27. Согласно </w:t>
      </w:r>
      <w:hyperlink r:id="rId126" w:history="1">
        <w:r>
          <w:rPr>
            <w:rStyle w:val="a3"/>
            <w:rFonts w:cs="Calibri"/>
          </w:rPr>
          <w:t>статье 1085</w:t>
        </w:r>
      </w:hyperlink>
      <w:r>
        <w:rPr>
          <w:rFonts w:cs="Calibri"/>
        </w:rPr>
        <w:t xml:space="preserve"> ГК РФ в объем возмещаемого вреда, причиненного здоровью, включается:</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а) утраченный потерпевшим заработок (доход), под которым следует понимать средства, получаемые потерпевшим по трудовым и (или) гражданско-правовым договорам, а также от предпринимательской и иной деятельности (например, интеллектуальной) до причинения увечья </w:t>
      </w:r>
      <w:r>
        <w:rPr>
          <w:rFonts w:cs="Calibri"/>
        </w:rPr>
        <w:lastRenderedPageBreak/>
        <w:t>или иного повреждения здоровья. При этом надлежит учитывать, что в счет возмещения вреда не засчитываются пенсии, пособия и иные социальные выплаты, назначенные потерпевшему как до, так и после причинения вреда, а также заработок (доход), получаемый потерпевшим после повреждения здоровья;</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б) расходы на лечение и иные дополнительные расходы (расходы на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т.п.). Судам следует иметь в виду, что расходы на лечение и иные дополнительные расходы подлежат возмещению </w:t>
      </w:r>
      <w:proofErr w:type="spellStart"/>
      <w:r>
        <w:rPr>
          <w:rFonts w:cs="Calibri"/>
        </w:rPr>
        <w:t>причинителем</w:t>
      </w:r>
      <w:proofErr w:type="spellEnd"/>
      <w:r>
        <w:rPr>
          <w:rFonts w:cs="Calibri"/>
        </w:rPr>
        <w:t xml:space="preserve"> вреда, если будет установлено, что потерпевший нуждается в этих видах помощи и ухода и не имеет права на их бесплатное получение. Однако если потерпевший, нуждающийся в указанных видах помощи и имеющий право на их бесплатное получение, фактически был лишен возможности получить такую помощь качественно и своевременно, суд вправе удовлетворить исковые требования потерпевшего о взыскании с ответчика фактически понесенных им расходов.</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В отличие от утраченного заработка (дохода) размер дополнительных расходов не подлежит уменьшению и при грубой неосторожности потерпевшего, поскольку при их возмещении вина потерпевшего в силу </w:t>
      </w:r>
      <w:hyperlink r:id="rId127" w:history="1">
        <w:r>
          <w:rPr>
            <w:rStyle w:val="a3"/>
            <w:rFonts w:cs="Calibri"/>
          </w:rPr>
          <w:t>пункта 2 статьи 1083</w:t>
        </w:r>
      </w:hyperlink>
      <w:r>
        <w:rPr>
          <w:rFonts w:cs="Calibri"/>
        </w:rPr>
        <w:t xml:space="preserve"> ГК РФ не учитывается.</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28. Размер утраченного заработка потерпевшего, согласно </w:t>
      </w:r>
      <w:hyperlink r:id="rId128" w:history="1">
        <w:r>
          <w:rPr>
            <w:rStyle w:val="a3"/>
            <w:rFonts w:cs="Calibri"/>
          </w:rPr>
          <w:t>пункту 1 статьи 1086</w:t>
        </w:r>
      </w:hyperlink>
      <w:r>
        <w:rPr>
          <w:rFonts w:cs="Calibri"/>
        </w:rPr>
        <w:t xml:space="preserve"> ГК РФ, определяется в процентах к его среднему месячному заработку по выбору потерпевшего - до увечья или иного повреждения здоровья либо до утраты им профессиональной трудоспособности, а в случае отсутствия профессиональной трудоспособности - до утраты общей трудоспособности.</w:t>
      </w:r>
    </w:p>
    <w:p w:rsidR="00CE3714" w:rsidRDefault="00CE3714" w:rsidP="00CE3714">
      <w:pPr>
        <w:pStyle w:val="ConsPlusNonformat"/>
        <w:widowControl/>
        <w:pBdr>
          <w:top w:val="single" w:sz="6" w:space="0" w:color="auto"/>
        </w:pBdr>
        <w:rPr>
          <w:sz w:val="2"/>
          <w:szCs w:val="2"/>
        </w:rPr>
      </w:pPr>
    </w:p>
    <w:p w:rsidR="00CE3714" w:rsidRDefault="00CE3714" w:rsidP="00CE3714">
      <w:pPr>
        <w:autoSpaceDE w:val="0"/>
        <w:autoSpaceDN w:val="0"/>
        <w:adjustRightInd w:val="0"/>
        <w:spacing w:after="0" w:line="240" w:lineRule="auto"/>
        <w:ind w:firstLine="540"/>
        <w:jc w:val="both"/>
        <w:rPr>
          <w:rFonts w:cs="Calibri"/>
        </w:rPr>
      </w:pPr>
      <w:proofErr w:type="spellStart"/>
      <w:r>
        <w:rPr>
          <w:rFonts w:cs="Calibri"/>
        </w:rPr>
        <w:t>КонсультантПлюс</w:t>
      </w:r>
      <w:proofErr w:type="spellEnd"/>
      <w:r>
        <w:rPr>
          <w:rFonts w:cs="Calibri"/>
        </w:rPr>
        <w:t>: примечание.</w:t>
      </w:r>
    </w:p>
    <w:p w:rsidR="00CE3714" w:rsidRDefault="00CE3714" w:rsidP="00CE3714">
      <w:pPr>
        <w:autoSpaceDE w:val="0"/>
        <w:autoSpaceDN w:val="0"/>
        <w:adjustRightInd w:val="0"/>
        <w:spacing w:after="0" w:line="240" w:lineRule="auto"/>
        <w:ind w:firstLine="540"/>
        <w:jc w:val="both"/>
        <w:rPr>
          <w:rFonts w:cs="Calibri"/>
        </w:rPr>
      </w:pPr>
      <w:hyperlink r:id="rId129" w:history="1">
        <w:r>
          <w:rPr>
            <w:rStyle w:val="a3"/>
            <w:rFonts w:cs="Calibri"/>
          </w:rPr>
          <w:t>Постановление</w:t>
        </w:r>
      </w:hyperlink>
      <w:r>
        <w:rPr>
          <w:rFonts w:cs="Calibri"/>
        </w:rPr>
        <w:t xml:space="preserve"> Правительства РФ от 16.12.2004 N 805 утратило силу в связи с изданием </w:t>
      </w:r>
      <w:hyperlink r:id="rId130" w:history="1">
        <w:r>
          <w:rPr>
            <w:rStyle w:val="a3"/>
            <w:rFonts w:cs="Calibri"/>
          </w:rPr>
          <w:t>Постановления</w:t>
        </w:r>
      </w:hyperlink>
      <w:r>
        <w:rPr>
          <w:rFonts w:cs="Calibri"/>
        </w:rPr>
        <w:t xml:space="preserve"> Правительства РФ от 19.01.2010 N 8.</w:t>
      </w:r>
    </w:p>
    <w:p w:rsidR="00CE3714" w:rsidRDefault="00CE3714" w:rsidP="00CE3714">
      <w:pPr>
        <w:autoSpaceDE w:val="0"/>
        <w:autoSpaceDN w:val="0"/>
        <w:adjustRightInd w:val="0"/>
        <w:spacing w:after="0" w:line="240" w:lineRule="auto"/>
        <w:ind w:firstLine="540"/>
        <w:jc w:val="both"/>
        <w:rPr>
          <w:rFonts w:cs="Calibri"/>
        </w:rPr>
      </w:pPr>
      <w:hyperlink r:id="rId131" w:history="1">
        <w:r>
          <w:rPr>
            <w:rStyle w:val="a3"/>
            <w:rFonts w:cs="Calibri"/>
          </w:rPr>
          <w:t>Приказом</w:t>
        </w:r>
      </w:hyperlink>
      <w:r>
        <w:rPr>
          <w:rFonts w:cs="Calibri"/>
        </w:rPr>
        <w:t xml:space="preserve"> </w:t>
      </w:r>
      <w:proofErr w:type="spellStart"/>
      <w:r>
        <w:rPr>
          <w:rFonts w:cs="Calibri"/>
        </w:rPr>
        <w:t>Минздравсоцразвития</w:t>
      </w:r>
      <w:proofErr w:type="spellEnd"/>
      <w:r>
        <w:rPr>
          <w:rFonts w:cs="Calibri"/>
        </w:rPr>
        <w:t xml:space="preserve"> РФ от 17.11.2009 N 906н, утвержден новый </w:t>
      </w:r>
      <w:hyperlink r:id="rId132" w:history="1">
        <w:r>
          <w:rPr>
            <w:rStyle w:val="a3"/>
            <w:rFonts w:cs="Calibri"/>
          </w:rPr>
          <w:t>Порядок</w:t>
        </w:r>
      </w:hyperlink>
      <w:r>
        <w:rPr>
          <w:rFonts w:cs="Calibri"/>
        </w:rPr>
        <w:t xml:space="preserve"> организации и деятельности федеральных государственных учреждений медико-социальной экспертизы.</w:t>
      </w:r>
    </w:p>
    <w:p w:rsidR="00CE3714" w:rsidRDefault="00CE3714" w:rsidP="00CE3714">
      <w:pPr>
        <w:pStyle w:val="ConsPlusNonformat"/>
        <w:widowControl/>
        <w:pBdr>
          <w:top w:val="single" w:sz="6" w:space="0" w:color="auto"/>
        </w:pBdr>
        <w:rPr>
          <w:sz w:val="2"/>
          <w:szCs w:val="2"/>
        </w:rPr>
      </w:pP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Определение степени утраты профессиональной трудоспособности производится учреждениями государственной службы медико-социальной экспертизы (</w:t>
      </w:r>
      <w:hyperlink r:id="rId133" w:history="1">
        <w:r>
          <w:rPr>
            <w:rStyle w:val="a3"/>
            <w:rFonts w:cs="Calibri"/>
          </w:rPr>
          <w:t>Постановление</w:t>
        </w:r>
      </w:hyperlink>
      <w:r>
        <w:rPr>
          <w:rFonts w:cs="Calibri"/>
        </w:rPr>
        <w:t xml:space="preserve"> Правительства Российской Федерации от 16 декабря 2004 г. N 805 "О порядке организации и деятельности федеральных государственных учреждений медико-социальной экспертизы"), а степени утраты общей трудоспособности - судебно-медицинской экспертизой в медицинских учреждениях государственной системы здравоохранения (</w:t>
      </w:r>
      <w:hyperlink r:id="rId134" w:history="1">
        <w:r>
          <w:rPr>
            <w:rStyle w:val="a3"/>
            <w:rFonts w:cs="Calibri"/>
          </w:rPr>
          <w:t>статья 52</w:t>
        </w:r>
      </w:hyperlink>
      <w:r>
        <w:rPr>
          <w:rFonts w:cs="Calibri"/>
        </w:rPr>
        <w:t xml:space="preserve"> Основ законодательства Российской Федерации об охране здоровья граждан, утвержденных Постановлением Верховного Совета Российской</w:t>
      </w:r>
      <w:proofErr w:type="gramEnd"/>
      <w:r>
        <w:rPr>
          <w:rFonts w:cs="Calibri"/>
        </w:rPr>
        <w:t xml:space="preserve"> </w:t>
      </w:r>
      <w:proofErr w:type="gramStart"/>
      <w:r>
        <w:rPr>
          <w:rFonts w:cs="Calibri"/>
        </w:rPr>
        <w:t>Федерации от 22 июля 1993 г. N 5487-1).</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Среднемесячный заработок (доход) потерпевшего подсчитывается в порядке, установленном </w:t>
      </w:r>
      <w:hyperlink r:id="rId135" w:history="1">
        <w:r>
          <w:rPr>
            <w:rStyle w:val="a3"/>
            <w:rFonts w:cs="Calibri"/>
          </w:rPr>
          <w:t>пунктом 3 статьи 1086</w:t>
        </w:r>
      </w:hyperlink>
      <w:r>
        <w:rPr>
          <w:rFonts w:cs="Calibri"/>
        </w:rPr>
        <w:t xml:space="preserve"> ГК РФ. При этом учитываются все виды оплаты труда </w:t>
      </w:r>
      <w:proofErr w:type="gramStart"/>
      <w:r>
        <w:rPr>
          <w:rFonts w:cs="Calibri"/>
        </w:rPr>
        <w:t>потерпевшего</w:t>
      </w:r>
      <w:proofErr w:type="gramEnd"/>
      <w:r>
        <w:rPr>
          <w:rFonts w:cs="Calibri"/>
        </w:rPr>
        <w:t xml:space="preserve"> как по месту основной работы, так и по совместительству, облагаемые подоходным налогом, и не учитываются выплаты единовременного характера (</w:t>
      </w:r>
      <w:hyperlink r:id="rId136" w:history="1">
        <w:r>
          <w:rPr>
            <w:rStyle w:val="a3"/>
            <w:rFonts w:cs="Calibri"/>
          </w:rPr>
          <w:t>пункт 2 статьи 1086</w:t>
        </w:r>
      </w:hyperlink>
      <w:r>
        <w:rPr>
          <w:rFonts w:cs="Calibri"/>
        </w:rPr>
        <w:t xml:space="preserve"> ГК РФ). Утраченный заработок (доход) потерпевшего подлежит возмещению за все время утраты им трудоспособности.</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 xml:space="preserve">В силу </w:t>
      </w:r>
      <w:hyperlink r:id="rId137" w:history="1">
        <w:r>
          <w:rPr>
            <w:rStyle w:val="a3"/>
            <w:rFonts w:cs="Calibri"/>
          </w:rPr>
          <w:t>пункта 5 статьи 1086</w:t>
        </w:r>
      </w:hyperlink>
      <w:r>
        <w:rPr>
          <w:rFonts w:cs="Calibri"/>
        </w:rPr>
        <w:t xml:space="preserve"> ГК РФ, если в заработке (доходе) потерпевшего до причинения ему увечья или иного повреждения здоровья произошли устойчивые изменения, улучшающие его имущественное положение (если его заработная плата по занимаемой должности повышена, он переведен на более высокооплачиваемую работу, поступил на работу после окончания образовательного учреждения по очной форме обучения и в других случаях, когда доказана устойчивость</w:t>
      </w:r>
      <w:proofErr w:type="gramEnd"/>
      <w:r>
        <w:rPr>
          <w:rFonts w:cs="Calibri"/>
        </w:rPr>
        <w:t xml:space="preserve"> изменения или возможности изменения оплаты труда застрахованного), при подсчете его среднего месячного заработка может учитываться заработок (доход), который он получил или должен был получить после соответствующего изменения.</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29. В случае, когда потерпевший на момент причинения вреда не работал, по его желанию учитывается заработок до увольнения либо обычный размер вознаграждения работника его квалификации в данной местности. Следует иметь в виду, что в любом случае рассчитанный </w:t>
      </w:r>
      <w:r>
        <w:rPr>
          <w:rFonts w:cs="Calibri"/>
        </w:rPr>
        <w:lastRenderedPageBreak/>
        <w:t xml:space="preserve">среднемесячный заработок не может быть менее установленной в соответствии с законом величины </w:t>
      </w:r>
      <w:hyperlink r:id="rId138" w:history="1">
        <w:r>
          <w:rPr>
            <w:rStyle w:val="a3"/>
            <w:rFonts w:cs="Calibri"/>
          </w:rPr>
          <w:t>прожиточного минимума</w:t>
        </w:r>
      </w:hyperlink>
      <w:r>
        <w:rPr>
          <w:rFonts w:cs="Calibri"/>
        </w:rPr>
        <w:t xml:space="preserve"> трудоспособного населения в целом по Российской Федерации (</w:t>
      </w:r>
      <w:hyperlink r:id="rId139" w:history="1">
        <w:r>
          <w:rPr>
            <w:rStyle w:val="a3"/>
            <w:rFonts w:cs="Calibri"/>
          </w:rPr>
          <w:t>пункт 4 статьи 1086</w:t>
        </w:r>
      </w:hyperlink>
      <w:r>
        <w:rPr>
          <w:rFonts w:cs="Calibri"/>
        </w:rPr>
        <w:t xml:space="preserve"> ГК РФ).</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Приведенное положение подлежит </w:t>
      </w:r>
      <w:proofErr w:type="gramStart"/>
      <w:r>
        <w:rPr>
          <w:rFonts w:cs="Calibri"/>
        </w:rPr>
        <w:t>применению</w:t>
      </w:r>
      <w:proofErr w:type="gramEnd"/>
      <w:r>
        <w:rPr>
          <w:rFonts w:cs="Calibri"/>
        </w:rPr>
        <w:t xml:space="preserve"> как к неработающим пенсионерам, так и к другим не работающим на момент причинения вреда лицам, поскольку в </w:t>
      </w:r>
      <w:hyperlink r:id="rId140" w:history="1">
        <w:r>
          <w:rPr>
            <w:rStyle w:val="a3"/>
            <w:rFonts w:cs="Calibri"/>
          </w:rPr>
          <w:t>пункте 4 статьи 1086</w:t>
        </w:r>
      </w:hyperlink>
      <w:r>
        <w:rPr>
          <w:rFonts w:cs="Calibri"/>
        </w:rPr>
        <w:t xml:space="preserve"> ГК РФ не содержится каких-либо ограничений по кругу субъектов в зависимости от причин отсутствия у потерпевших на момент причинения вреда постоянного заработка.</w:t>
      </w:r>
    </w:p>
    <w:p w:rsidR="00CE3714" w:rsidRDefault="00CE3714" w:rsidP="00CE3714">
      <w:pPr>
        <w:autoSpaceDE w:val="0"/>
        <w:autoSpaceDN w:val="0"/>
        <w:adjustRightInd w:val="0"/>
        <w:spacing w:after="0" w:line="240" w:lineRule="auto"/>
        <w:ind w:firstLine="540"/>
        <w:jc w:val="both"/>
        <w:rPr>
          <w:rFonts w:cs="Calibri"/>
        </w:rPr>
      </w:pPr>
      <w:r>
        <w:rPr>
          <w:rFonts w:cs="Calibri"/>
        </w:rPr>
        <w:t>При этом</w:t>
      </w:r>
      <w:proofErr w:type="gramStart"/>
      <w:r>
        <w:rPr>
          <w:rFonts w:cs="Calibri"/>
        </w:rPr>
        <w:t>,</w:t>
      </w:r>
      <w:proofErr w:type="gramEnd"/>
      <w:r>
        <w:rPr>
          <w:rFonts w:cs="Calibri"/>
        </w:rPr>
        <w:t xml:space="preserve"> когда по желанию потерпевшего для расчета суммы возмещения вреда учитывается обычный размер вознаграждения работника его квалификации (профессии) в данной местности и (или) величина прожиточного минимума трудоспособного населения в целом по Российской Федерации, суд с целью соблюдения принципов равенства, справедливости и полного возмещения вреда вправе учесть такие величины на основании данных о заработке по однородной (одноименной) квалификации (профессии) в данной местности на день определения размера возмещения вреда.</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 xml:space="preserve">Если к моменту причинения вреда потерпевший не работал и не имел соответствующей квалификации, профессии, то применительно к правилам, установленным </w:t>
      </w:r>
      <w:hyperlink r:id="rId141" w:history="1">
        <w:r>
          <w:rPr>
            <w:rStyle w:val="a3"/>
            <w:rFonts w:cs="Calibri"/>
          </w:rPr>
          <w:t>пунктом 2 статьи 1087</w:t>
        </w:r>
      </w:hyperlink>
      <w:r>
        <w:rPr>
          <w:rFonts w:cs="Calibri"/>
        </w:rPr>
        <w:t xml:space="preserve"> ГК РФ и </w:t>
      </w:r>
      <w:hyperlink r:id="rId142" w:history="1">
        <w:r>
          <w:rPr>
            <w:rStyle w:val="a3"/>
            <w:rFonts w:cs="Calibri"/>
          </w:rPr>
          <w:t>пунктом 4 статьи 1086</w:t>
        </w:r>
      </w:hyperlink>
      <w:r>
        <w:rPr>
          <w:rFonts w:cs="Calibri"/>
        </w:rPr>
        <w:t xml:space="preserve"> ГК РФ, суд вправе определить размер среднего месячного заработка, применив величину </w:t>
      </w:r>
      <w:hyperlink r:id="rId143" w:history="1">
        <w:r>
          <w:rPr>
            <w:rStyle w:val="a3"/>
            <w:rFonts w:cs="Calibri"/>
          </w:rPr>
          <w:t>прожиточного минимума</w:t>
        </w:r>
      </w:hyperlink>
      <w:r>
        <w:rPr>
          <w:rFonts w:cs="Calibri"/>
        </w:rPr>
        <w:t xml:space="preserve"> трудоспособного населения в целом по Российской Федерации, установленную на день определения размера возмещения вреда.</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30. </w:t>
      </w:r>
      <w:proofErr w:type="gramStart"/>
      <w:r>
        <w:rPr>
          <w:rFonts w:cs="Calibri"/>
        </w:rPr>
        <w:t>Если при определении размера возмещения вреда из среднемесячного заработка (дохода) за прошедшее время (по выбору потерпевшего - до причинения увечья или иного повреждения здоровья либо до утраты им профессиональной трудоспособности) произошло обесценивание сумм заработка, не позволяющее возместить вред потерпевшему в полном объеме, суд с целью соблюдения принципов равенства, справедливости и полного возмещения вреда вправе применить размер заработка (дохода), соответствующий квалификации (профессии</w:t>
      </w:r>
      <w:proofErr w:type="gramEnd"/>
      <w:r>
        <w:rPr>
          <w:rFonts w:cs="Calibri"/>
        </w:rPr>
        <w:t>) потерпевшего, в данной местности на день определения размера возмещения вреда.</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31. Возмещение вреда, причиненного здоровью несовершеннолетнего, не достигшего возраста четырнадцати лет (малолетнего) и не имеющего заработка (дохода), производится в порядке, определенном </w:t>
      </w:r>
      <w:hyperlink r:id="rId144" w:history="1">
        <w:r>
          <w:rPr>
            <w:rStyle w:val="a3"/>
            <w:rFonts w:cs="Calibri"/>
          </w:rPr>
          <w:t>статьей 1087</w:t>
        </w:r>
      </w:hyperlink>
      <w:r>
        <w:rPr>
          <w:rFonts w:cs="Calibri"/>
        </w:rPr>
        <w:t xml:space="preserve"> ГК РФ. С </w:t>
      </w:r>
      <w:proofErr w:type="spellStart"/>
      <w:r>
        <w:rPr>
          <w:rFonts w:cs="Calibri"/>
        </w:rPr>
        <w:t>причинителя</w:t>
      </w:r>
      <w:proofErr w:type="spellEnd"/>
      <w:r>
        <w:rPr>
          <w:rFonts w:cs="Calibri"/>
        </w:rPr>
        <w:t xml:space="preserve"> вреда подлежат взысканию расходы, понесенные в связи с повреждением здоровья (расходы по уходу за потерпевшим, на его дополнительное питание, протезирование, санаторно-курортное лечение и </w:t>
      </w:r>
      <w:proofErr w:type="gramStart"/>
      <w:r>
        <w:rPr>
          <w:rFonts w:cs="Calibri"/>
        </w:rPr>
        <w:t>другие</w:t>
      </w:r>
      <w:proofErr w:type="gramEnd"/>
      <w:r>
        <w:rPr>
          <w:rFonts w:cs="Calibri"/>
        </w:rPr>
        <w:t xml:space="preserve"> фактически понесенные в связи с увечьем расходы, в которых нуждался потерпевший).</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 xml:space="preserve">По достижении малолетним потерпевшим возраста четырнадцати лет, а также в случае причинения вреда несовершеннолетнему в возрасте от четырнадцати до восемнадцати лет, не имеющему заработка (дохода), у них возникает право на возмещение вреда, связанного с утратой или уменьшением трудоспособности, исходя из установленной в соответствии с законом величины </w:t>
      </w:r>
      <w:hyperlink r:id="rId145" w:history="1">
        <w:r>
          <w:rPr>
            <w:rStyle w:val="a3"/>
            <w:rFonts w:cs="Calibri"/>
          </w:rPr>
          <w:t>прожиточного минимума</w:t>
        </w:r>
      </w:hyperlink>
      <w:r>
        <w:rPr>
          <w:rFonts w:cs="Calibri"/>
        </w:rPr>
        <w:t xml:space="preserve"> трудоспособного населения в целом по Российской Федерации.</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По смыслу </w:t>
      </w:r>
      <w:hyperlink r:id="rId146" w:history="1">
        <w:r>
          <w:rPr>
            <w:rStyle w:val="a3"/>
            <w:rFonts w:cs="Calibri"/>
          </w:rPr>
          <w:t>пункта 4 статьи 1087</w:t>
        </w:r>
      </w:hyperlink>
      <w:r>
        <w:rPr>
          <w:rFonts w:cs="Calibri"/>
        </w:rPr>
        <w:t xml:space="preserve"> ГК РФ, несовершеннолетний, получивший повреждение здоровья до начала трудовой деятельности, вправе требовать увеличения размера возмещения вреда в соответствии с полученной квалификацией. В связи с этим судам надлежит иметь в виду, что, поскольку ограничения по неоднократному увеличению размера возмещения названной нормой не установлено, в случае дальнейшего повышения потерпевшим своей квалификации (например, после окончания учреждения среднего или высшего профессионального образования и т.п.) он вправе требовать увеличения размера возмещения вреда. Размер возмещения вреда в указанном случае определяется с учетом фактически получаемого заработка, но не ниже размера вознаграждения, установленного по занимаемой должности, или заработка работника той же квалификации по месту работы потерпевшего.</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32. Учитывая, что причинение вреда жизни или здоровью гражданина умаляет его личные нематериальные блага, влечет физические или нравственные страдания, потерпевший, наряду с возмещением причиненного ему имущественного вреда, имеет право на компенсацию морального вреда при условии наличия вины </w:t>
      </w:r>
      <w:proofErr w:type="spellStart"/>
      <w:r>
        <w:rPr>
          <w:rFonts w:cs="Calibri"/>
        </w:rPr>
        <w:t>причинителя</w:t>
      </w:r>
      <w:proofErr w:type="spellEnd"/>
      <w:r>
        <w:rPr>
          <w:rFonts w:cs="Calibri"/>
        </w:rPr>
        <w:t xml:space="preserve"> вреда. Независимо от вины </w:t>
      </w:r>
      <w:proofErr w:type="spellStart"/>
      <w:r>
        <w:rPr>
          <w:rFonts w:cs="Calibri"/>
        </w:rPr>
        <w:t>причинителя</w:t>
      </w:r>
      <w:proofErr w:type="spellEnd"/>
      <w:r>
        <w:rPr>
          <w:rFonts w:cs="Calibri"/>
        </w:rPr>
        <w:t xml:space="preserve"> вреда осуществляется компенсация морального вреда, если вред жизни или здоровью гражданина причинен источником повышенной опасности (</w:t>
      </w:r>
      <w:hyperlink r:id="rId147" w:history="1">
        <w:r>
          <w:rPr>
            <w:rStyle w:val="a3"/>
            <w:rFonts w:cs="Calibri"/>
          </w:rPr>
          <w:t>статья 1100</w:t>
        </w:r>
      </w:hyperlink>
      <w:r>
        <w:rPr>
          <w:rFonts w:cs="Calibri"/>
        </w:rPr>
        <w:t xml:space="preserve"> ГК РФ).</w:t>
      </w:r>
    </w:p>
    <w:p w:rsidR="00CE3714" w:rsidRDefault="00CE3714" w:rsidP="00CE3714">
      <w:pPr>
        <w:autoSpaceDE w:val="0"/>
        <w:autoSpaceDN w:val="0"/>
        <w:adjustRightInd w:val="0"/>
        <w:spacing w:after="0" w:line="240" w:lineRule="auto"/>
        <w:ind w:firstLine="540"/>
        <w:jc w:val="both"/>
        <w:rPr>
          <w:rFonts w:cs="Calibri"/>
        </w:rPr>
      </w:pPr>
      <w:r>
        <w:rPr>
          <w:rFonts w:cs="Calibri"/>
        </w:rPr>
        <w:lastRenderedPageBreak/>
        <w:t>При этом суду следует иметь в виду, что, поскольку потерпевший в связи с причинением вреда его здоровью во всех случаях испытывает физические или нравственные страдания, факт причинения ему морального вреда предполагается. Установлению в данном случае подлежит лишь размер компенсации морального вреда.</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Вместе </w:t>
      </w:r>
      <w:proofErr w:type="gramStart"/>
      <w:r>
        <w:rPr>
          <w:rFonts w:cs="Calibri"/>
        </w:rPr>
        <w:t>с тем при рассмотрении дел о компенсации морального вреда в связи со смертью</w:t>
      </w:r>
      <w:proofErr w:type="gramEnd"/>
      <w:r>
        <w:rPr>
          <w:rFonts w:cs="Calibri"/>
        </w:rPr>
        <w:t xml:space="preserve"> потерпевшего иным лицам, в частности членам его семьи, иждивенцам, суду необходимо учитывать обстоятельства, свидетельствующие о причинении именно этим лицам физических или нравственных страданий. Указанные обстоятельства влияют также и на определение размера компенсации этого вреда. Наличие факта родственных отношений само по себе не является достаточным основанием для компенсации морального вреда.</w:t>
      </w:r>
    </w:p>
    <w:p w:rsidR="00CE3714" w:rsidRDefault="00CE3714" w:rsidP="00CE3714">
      <w:pPr>
        <w:autoSpaceDE w:val="0"/>
        <w:autoSpaceDN w:val="0"/>
        <w:adjustRightInd w:val="0"/>
        <w:spacing w:after="0" w:line="240" w:lineRule="auto"/>
        <w:ind w:firstLine="540"/>
        <w:jc w:val="both"/>
        <w:rPr>
          <w:rFonts w:cs="Calibri"/>
        </w:rPr>
      </w:pPr>
      <w:r>
        <w:rPr>
          <w:rFonts w:cs="Calibri"/>
        </w:rPr>
        <w:t>При определении размера компенсации морального вреда суду с учетом требований разумности и справедливости следует исходить из степени нравственных или физических страданий, связанных с индивидуальными особенностями лица, которому причинен вред, степени вины нарушителя и иных заслуживающих внимания обстоятельств каждого дела.</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33. Круг лиц, имеющих право на возмещение вреда в случае потери кормильца (потерпевшего), установлен в </w:t>
      </w:r>
      <w:hyperlink r:id="rId148" w:history="1">
        <w:r>
          <w:rPr>
            <w:rStyle w:val="a3"/>
            <w:rFonts w:cs="Calibri"/>
          </w:rPr>
          <w:t>пункте 1 статьи 1088</w:t>
        </w:r>
      </w:hyperlink>
      <w:r>
        <w:rPr>
          <w:rFonts w:cs="Calibri"/>
        </w:rPr>
        <w:t xml:space="preserve"> ГК РФ.</w:t>
      </w:r>
    </w:p>
    <w:p w:rsidR="00CE3714" w:rsidRDefault="00CE3714" w:rsidP="00CE3714">
      <w:pPr>
        <w:autoSpaceDE w:val="0"/>
        <w:autoSpaceDN w:val="0"/>
        <w:adjustRightInd w:val="0"/>
        <w:spacing w:after="0" w:line="240" w:lineRule="auto"/>
        <w:ind w:firstLine="540"/>
        <w:jc w:val="both"/>
        <w:rPr>
          <w:rFonts w:cs="Calibri"/>
        </w:rPr>
      </w:pPr>
      <w:r>
        <w:rPr>
          <w:rFonts w:cs="Calibri"/>
        </w:rPr>
        <w:t>К таким лицам относятся:</w:t>
      </w:r>
    </w:p>
    <w:p w:rsidR="00CE3714" w:rsidRDefault="00CE3714" w:rsidP="00CE3714">
      <w:pPr>
        <w:autoSpaceDE w:val="0"/>
        <w:autoSpaceDN w:val="0"/>
        <w:adjustRightInd w:val="0"/>
        <w:spacing w:after="0" w:line="240" w:lineRule="auto"/>
        <w:ind w:firstLine="540"/>
        <w:jc w:val="both"/>
        <w:rPr>
          <w:rFonts w:cs="Calibri"/>
        </w:rPr>
      </w:pPr>
      <w:r>
        <w:rPr>
          <w:rFonts w:cs="Calibri"/>
        </w:rPr>
        <w:t>нетрудоспособные лица, состоявшие на иждивении умершего или имевшие ко дню его смерти право на получение от него содержания;</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ребенок умершего, родившийся после его смерти;</w:t>
      </w:r>
      <w:proofErr w:type="gramEnd"/>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roofErr w:type="gramEnd"/>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лица, состоявшие на иждивении умершего и ставшие нетрудоспособными в течение пяти лет после его смерти.</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Следует учитывать, что нетрудоспособными в отношении права на получение возмещения вреда в случае смерти кормильца признаются:</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а) несовершеннолетние, в том </w:t>
      </w:r>
      <w:proofErr w:type="gramStart"/>
      <w:r>
        <w:rPr>
          <w:rFonts w:cs="Calibri"/>
        </w:rPr>
        <w:t>числе</w:t>
      </w:r>
      <w:proofErr w:type="gramEnd"/>
      <w:r>
        <w:rPr>
          <w:rFonts w:cs="Calibri"/>
        </w:rPr>
        <w:t xml:space="preserve"> ребенок умершего, рожденный после его смерти, до достижения ими 18 лет (независимо от того, работают ли они, учатся или ничем не заняты). Правом на возмещение вреда, причиненного в связи со смертью кормильца, пользуются также совершеннолетние дети умершего, состоявшие на его иждивении до достижения ими 23 лет, если они обучаются в образовательных учреждениях по очной форме;</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б) женщины старше 55 лет и мужчины старше 60 лет. </w:t>
      </w:r>
      <w:proofErr w:type="gramStart"/>
      <w:r>
        <w:rPr>
          <w:rFonts w:cs="Calibri"/>
        </w:rPr>
        <w:t>Достижение общеустановленного пенсионного возраста (</w:t>
      </w:r>
      <w:hyperlink r:id="rId149" w:history="1">
        <w:r>
          <w:rPr>
            <w:rStyle w:val="a3"/>
            <w:rFonts w:cs="Calibri"/>
          </w:rPr>
          <w:t>пункт 1 статьи 7</w:t>
        </w:r>
      </w:hyperlink>
      <w:r>
        <w:rPr>
          <w:rFonts w:cs="Calibri"/>
        </w:rPr>
        <w:t xml:space="preserve"> Федерального закона от 17 декабря 2001 г. N 173-ФЗ "О трудовых пенсиях в Российской Федерации") является безусловным основанием для признания такого лица нетрудоспособным независимо от фактического состояния его трудоспособности;</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в) инвалиды независимо от того, какая группа инвалидности им установлена, - I, II или III.</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Необходимо иметь в виду, что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t>
      </w:r>
      <w:hyperlink r:id="rId150" w:history="1">
        <w:r>
          <w:rPr>
            <w:rStyle w:val="a3"/>
            <w:rFonts w:cs="Calibri"/>
          </w:rPr>
          <w:t>пункт 3 статьи 9</w:t>
        </w:r>
      </w:hyperlink>
      <w:r>
        <w:rPr>
          <w:rFonts w:cs="Calibri"/>
        </w:rPr>
        <w:t xml:space="preserve"> Федерального закона от 17 декабря 2001 г. N 173-ФЗ "О трудовых пенсиях в Российской Федерации").</w:t>
      </w:r>
      <w:proofErr w:type="gramEnd"/>
      <w:r>
        <w:rPr>
          <w:rFonts w:cs="Calibri"/>
        </w:rPr>
        <w:t xml:space="preserve"> Иждивенство детей, не достигших 18 лет, предполагается и не требует доказательств.</w:t>
      </w:r>
    </w:p>
    <w:p w:rsidR="00CE3714" w:rsidRDefault="00CE3714" w:rsidP="00CE3714">
      <w:pPr>
        <w:autoSpaceDE w:val="0"/>
        <w:autoSpaceDN w:val="0"/>
        <w:adjustRightInd w:val="0"/>
        <w:spacing w:after="0" w:line="240" w:lineRule="auto"/>
        <w:ind w:firstLine="540"/>
        <w:jc w:val="both"/>
        <w:rPr>
          <w:rFonts w:cs="Calibri"/>
        </w:rPr>
      </w:pPr>
      <w:r>
        <w:rPr>
          <w:rFonts w:cs="Calibri"/>
        </w:rPr>
        <w:t>Право нетрудоспособных иждивенцев на возмещение вреда по случаю потери кормильца не ставится в зависимость от того, состоят ли они в какой-либо степени родства или свойства с умершим кормильцем. Основополагающими юридическими фактами в этом случае являются факт состояния на иждивении и факт нетрудоспособности.</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 xml:space="preserve">Между тем право на возмещение вреда в связи со смертью потерпевшего имеет также член семьи (один из родителей, супруг либо другой член семьи) независимо от факта его нетрудоспособности и факта нахождения на иждивении умершего, если он не работает, поскольку осуществляет уход за иждивенцами умершего (его детьми, внуками, братьями и сестрами), </w:t>
      </w:r>
      <w:r>
        <w:rPr>
          <w:rFonts w:cs="Calibri"/>
        </w:rPr>
        <w:lastRenderedPageBreak/>
        <w:t>нуждающимися в постороннем уходе в силу возраста (до достижения ими</w:t>
      </w:r>
      <w:proofErr w:type="gramEnd"/>
      <w:r>
        <w:rPr>
          <w:rFonts w:cs="Calibri"/>
        </w:rPr>
        <w:t xml:space="preserve"> </w:t>
      </w:r>
      <w:proofErr w:type="gramStart"/>
      <w:r>
        <w:rPr>
          <w:rFonts w:cs="Calibri"/>
        </w:rPr>
        <w:t>14 лет) либо состояния здоровья, подтвержденного заключением медицинских органов.</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Указанные лица сохраняют право на возмещение вреда и после окончания ухода за лицом, нуждающимся в нем, если они сами стали нетрудоспособными в период осуществления такого ухода.</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При этом необходимо иметь в виду, что право на возмещение вреда в связи с гибелью кормильца сохраняется за несовершеннолетним в случае его последующего усыновления другим лицом (</w:t>
      </w:r>
      <w:hyperlink r:id="rId151" w:history="1">
        <w:r>
          <w:rPr>
            <w:rStyle w:val="a3"/>
            <w:rFonts w:cs="Calibri"/>
          </w:rPr>
          <w:t>статья 138</w:t>
        </w:r>
      </w:hyperlink>
      <w:r>
        <w:rPr>
          <w:rFonts w:cs="Calibri"/>
        </w:rPr>
        <w:t xml:space="preserve"> СК РФ), а также за супругом погибшего при вступлении в новый брак, поскольку при наступлении указанных выше обстоятельств законом не предусмотрено прекращение обязательства по возмещению вреда, причиненного этим лицам.</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Согласно </w:t>
      </w:r>
      <w:hyperlink r:id="rId152" w:history="1">
        <w:r>
          <w:rPr>
            <w:rStyle w:val="a3"/>
            <w:rFonts w:cs="Calibri"/>
          </w:rPr>
          <w:t>пункту 2 статьи 1088</w:t>
        </w:r>
      </w:hyperlink>
      <w:r>
        <w:rPr>
          <w:rFonts w:cs="Calibri"/>
        </w:rPr>
        <w:t xml:space="preserve"> ГК РФ вред возмещается:</w:t>
      </w:r>
    </w:p>
    <w:p w:rsidR="00CE3714" w:rsidRDefault="00CE3714" w:rsidP="00CE3714">
      <w:pPr>
        <w:autoSpaceDE w:val="0"/>
        <w:autoSpaceDN w:val="0"/>
        <w:adjustRightInd w:val="0"/>
        <w:spacing w:after="0" w:line="240" w:lineRule="auto"/>
        <w:ind w:firstLine="540"/>
        <w:jc w:val="both"/>
        <w:rPr>
          <w:rFonts w:cs="Calibri"/>
        </w:rPr>
      </w:pPr>
      <w:r>
        <w:rPr>
          <w:rFonts w:cs="Calibri"/>
        </w:rPr>
        <w:t>несовершеннолетним - до достижения 18 лет, учащимся старше 18 лет - до окончания учебы в учебных учреждениях по очной форме обучения, но не более чем до 23 лет;</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женщинам и мужчинам, достигшим соответственно 55 лет и 60 лет, </w:t>
      </w:r>
      <w:proofErr w:type="gramStart"/>
      <w:r>
        <w:rPr>
          <w:rFonts w:cs="Calibri"/>
        </w:rPr>
        <w:t>-п</w:t>
      </w:r>
      <w:proofErr w:type="gramEnd"/>
      <w:r>
        <w:rPr>
          <w:rFonts w:cs="Calibri"/>
        </w:rPr>
        <w:t>ожизненно;</w:t>
      </w:r>
    </w:p>
    <w:p w:rsidR="00CE3714" w:rsidRDefault="00CE3714" w:rsidP="00CE3714">
      <w:pPr>
        <w:autoSpaceDE w:val="0"/>
        <w:autoSpaceDN w:val="0"/>
        <w:adjustRightInd w:val="0"/>
        <w:spacing w:after="0" w:line="240" w:lineRule="auto"/>
        <w:ind w:firstLine="540"/>
        <w:jc w:val="both"/>
        <w:rPr>
          <w:rFonts w:cs="Calibri"/>
        </w:rPr>
      </w:pPr>
      <w:r>
        <w:rPr>
          <w:rFonts w:cs="Calibri"/>
        </w:rPr>
        <w:t>инвалидам - на срок инвалидности;</w:t>
      </w:r>
    </w:p>
    <w:p w:rsidR="00CE3714" w:rsidRDefault="00CE3714" w:rsidP="00CE3714">
      <w:pPr>
        <w:autoSpaceDE w:val="0"/>
        <w:autoSpaceDN w:val="0"/>
        <w:adjustRightInd w:val="0"/>
        <w:spacing w:after="0" w:line="240" w:lineRule="auto"/>
        <w:ind w:firstLine="540"/>
        <w:jc w:val="both"/>
        <w:rPr>
          <w:rFonts w:cs="Calibri"/>
        </w:rPr>
      </w:pPr>
      <w:r>
        <w:rPr>
          <w:rFonts w:cs="Calibri"/>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14 лет либо до изменения состояния здоровья.</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34. Согласно </w:t>
      </w:r>
      <w:hyperlink r:id="rId153" w:history="1">
        <w:r>
          <w:rPr>
            <w:rStyle w:val="a3"/>
            <w:rFonts w:cs="Calibri"/>
          </w:rPr>
          <w:t>пункту 1 статьи 1089</w:t>
        </w:r>
      </w:hyperlink>
      <w:r>
        <w:rPr>
          <w:rFonts w:cs="Calibri"/>
        </w:rPr>
        <w:t xml:space="preserve"> ГК РФ размер возмещения вреда, причиненного смертью кормильца, вышеуказанным лицам исчисляется из той доли заработка (дохода) умершего, которую они получали или имели право получать на свое содержание при его жизни. Наряду с заработком умершего, определяемым по правилам </w:t>
      </w:r>
      <w:hyperlink r:id="rId154" w:history="1">
        <w:r>
          <w:rPr>
            <w:rStyle w:val="a3"/>
            <w:rFonts w:cs="Calibri"/>
          </w:rPr>
          <w:t>статьи 1086</w:t>
        </w:r>
      </w:hyperlink>
      <w:r>
        <w:rPr>
          <w:rFonts w:cs="Calibri"/>
        </w:rPr>
        <w:t xml:space="preserve"> ГК РФ, в состав его доходов включаются также получаемые им при жизни пенсии, пожизненное содержание, пособия и другие подобные выплаты (например, авторский гонорар). При этом в размер возмещения вреда не засчитываются выплачиваемые лицам в связи со смертью кормильца пенсии, заработок (доход), стипендия как до, так и после смерти кормильца.</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При разрешении требований лиц, имеющих право на возмещение вреда в связи со смертью кормильца, необходимо учитывать, что размер возмещения вреда этим лицам может быть исчислен не только из заработка (дохода) умершего, фактически получаемого им при жизни, но и из того заработка (дохода), который ему причитался при жизни, но не выплачивался по каким-либо причинам.</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Следует учитывать, что при определении размера возмещения вреда детям, потерявшим обоих родителей, необходимо исходить из общей суммы заработка (дохода) погибших.</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35. Обратить внимание судов на то, что в силу </w:t>
      </w:r>
      <w:hyperlink r:id="rId155" w:history="1">
        <w:r>
          <w:rPr>
            <w:rStyle w:val="a3"/>
            <w:rFonts w:cs="Calibri"/>
          </w:rPr>
          <w:t>пункта 3 статьи 1089</w:t>
        </w:r>
      </w:hyperlink>
      <w:r>
        <w:rPr>
          <w:rFonts w:cs="Calibri"/>
        </w:rPr>
        <w:t xml:space="preserve"> ГК РФ перерасчет размера возмещения вреда в связи со смертью кормильца не допускается. Исключения составляют случаи, когда:</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а) доля каждого из получающих такое возмещение должна быть уменьшена в целях выделения доли, которая полагается ребенку, родившемуся после смерти кормильца, и (или) лицу, назначенному ухаживать за детьми, внуками, братьями и сестрами умершего кормильца;</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б) доля каждого увеличивается за счет доли лица, назначенного ухаживать за указанными лицами, если необходимость в таком уходе отпадает и если в период такого ухода лицо, его осуществляющее, не утратило трудоспособность.</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36. </w:t>
      </w:r>
      <w:proofErr w:type="gramStart"/>
      <w:r>
        <w:rPr>
          <w:rFonts w:cs="Calibri"/>
        </w:rPr>
        <w:t xml:space="preserve">При разрешении споров о размере возмещения вреда в связи с повышением стоимости жизни судам следует иметь в виду, что согласно требованиям </w:t>
      </w:r>
      <w:hyperlink r:id="rId156" w:history="1">
        <w:r>
          <w:rPr>
            <w:rStyle w:val="a3"/>
            <w:rFonts w:cs="Calibri"/>
          </w:rPr>
          <w:t>статьи 1091</w:t>
        </w:r>
      </w:hyperlink>
      <w:r>
        <w:rPr>
          <w:rFonts w:cs="Calibri"/>
        </w:rPr>
        <w:t xml:space="preserve"> ГК РФ суммы возмещения вреда, причиненного жизни или здоровью потерпевшего, подлежат индексации с учетом уровня инфляции (</w:t>
      </w:r>
      <w:hyperlink r:id="rId157" w:history="1">
        <w:r>
          <w:rPr>
            <w:rStyle w:val="a3"/>
            <w:rFonts w:cs="Calibri"/>
          </w:rPr>
          <w:t>статья 318</w:t>
        </w:r>
      </w:hyperlink>
      <w:r>
        <w:rPr>
          <w:rFonts w:cs="Calibri"/>
        </w:rPr>
        <w:t xml:space="preserve"> ГК РФ), установленного в федеральном </w:t>
      </w:r>
      <w:hyperlink r:id="rId158" w:history="1">
        <w:r>
          <w:rPr>
            <w:rStyle w:val="a3"/>
            <w:rFonts w:cs="Calibri"/>
          </w:rPr>
          <w:t>законе</w:t>
        </w:r>
      </w:hyperlink>
      <w:r>
        <w:rPr>
          <w:rFonts w:cs="Calibri"/>
        </w:rPr>
        <w:t xml:space="preserve"> о федеральном бюджете Российской Федерации на соответствующий год.</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37. </w:t>
      </w:r>
      <w:proofErr w:type="gramStart"/>
      <w:r>
        <w:rPr>
          <w:rFonts w:cs="Calibri"/>
        </w:rPr>
        <w:t>Присужденная решением суда ежемесячная сумма возмещения вреда при повышении стоимости жизни (</w:t>
      </w:r>
      <w:hyperlink r:id="rId159" w:history="1">
        <w:r>
          <w:rPr>
            <w:rStyle w:val="a3"/>
            <w:rFonts w:cs="Calibri"/>
          </w:rPr>
          <w:t>статья 1091</w:t>
        </w:r>
      </w:hyperlink>
      <w:r>
        <w:rPr>
          <w:rFonts w:cs="Calibri"/>
        </w:rPr>
        <w:t xml:space="preserve"> ГК РФ) в связи с установлением в федеральном законе о федеральном бюджете Российской Федерации на соответствующий год уровня инфляции может быть проиндексирована по заявлению взыскателя судом, рассмотревшим дело, в порядке </w:t>
      </w:r>
      <w:hyperlink r:id="rId160" w:history="1">
        <w:r>
          <w:rPr>
            <w:rStyle w:val="a3"/>
            <w:rFonts w:cs="Calibri"/>
          </w:rPr>
          <w:t>статьи 208</w:t>
        </w:r>
      </w:hyperlink>
      <w:r>
        <w:rPr>
          <w:rFonts w:cs="Calibri"/>
        </w:rPr>
        <w:t xml:space="preserve"> ГПК РФ, если должник не производит такую индексацию выплачиваемых им сумм возмещения вреда в добровольном</w:t>
      </w:r>
      <w:proofErr w:type="gramEnd"/>
      <w:r>
        <w:rPr>
          <w:rFonts w:cs="Calibri"/>
        </w:rPr>
        <w:t xml:space="preserve"> </w:t>
      </w:r>
      <w:proofErr w:type="gramStart"/>
      <w:r>
        <w:rPr>
          <w:rFonts w:cs="Calibri"/>
        </w:rPr>
        <w:t>порядке</w:t>
      </w:r>
      <w:proofErr w:type="gramEnd"/>
      <w:r>
        <w:rPr>
          <w:rFonts w:cs="Calibri"/>
        </w:rPr>
        <w:t>.</w:t>
      </w:r>
    </w:p>
    <w:p w:rsidR="00CE3714" w:rsidRDefault="00CE3714" w:rsidP="00CE3714">
      <w:pPr>
        <w:autoSpaceDE w:val="0"/>
        <w:autoSpaceDN w:val="0"/>
        <w:adjustRightInd w:val="0"/>
        <w:spacing w:after="0" w:line="240" w:lineRule="auto"/>
        <w:ind w:firstLine="540"/>
        <w:jc w:val="both"/>
        <w:rPr>
          <w:rFonts w:cs="Calibri"/>
        </w:rPr>
      </w:pPr>
      <w:r>
        <w:rPr>
          <w:rFonts w:cs="Calibri"/>
        </w:rPr>
        <w:lastRenderedPageBreak/>
        <w:t xml:space="preserve">38. В соответствии с </w:t>
      </w:r>
      <w:hyperlink r:id="rId161" w:history="1">
        <w:r>
          <w:rPr>
            <w:rStyle w:val="a3"/>
            <w:rFonts w:cs="Calibri"/>
          </w:rPr>
          <w:t>частью 3 статьи 209</w:t>
        </w:r>
      </w:hyperlink>
      <w:r>
        <w:rPr>
          <w:rFonts w:cs="Calibri"/>
        </w:rPr>
        <w:t xml:space="preserve"> ГПК РФ потерпевший, а также лицо, на которое возложена обязанность по возмещению вреда, вправе обратиться с требованием об изменении размера возмещения вреда. Основаниями для изменения размера возмещения вреда согласно </w:t>
      </w:r>
      <w:hyperlink r:id="rId162" w:history="1">
        <w:r>
          <w:rPr>
            <w:rStyle w:val="a3"/>
            <w:rFonts w:cs="Calibri"/>
          </w:rPr>
          <w:t>статье 1090</w:t>
        </w:r>
      </w:hyperlink>
      <w:r>
        <w:rPr>
          <w:rFonts w:cs="Calibri"/>
        </w:rPr>
        <w:t xml:space="preserve"> ГК РФ являются:</w:t>
      </w:r>
    </w:p>
    <w:p w:rsidR="00CE3714" w:rsidRDefault="00CE3714" w:rsidP="00CE3714">
      <w:pPr>
        <w:autoSpaceDE w:val="0"/>
        <w:autoSpaceDN w:val="0"/>
        <w:adjustRightInd w:val="0"/>
        <w:spacing w:after="0" w:line="240" w:lineRule="auto"/>
        <w:ind w:firstLine="540"/>
        <w:jc w:val="both"/>
        <w:rPr>
          <w:rFonts w:cs="Calibri"/>
        </w:rPr>
      </w:pPr>
      <w:r>
        <w:rPr>
          <w:rFonts w:cs="Calibri"/>
        </w:rPr>
        <w:t>а) изменение степени утраты трудоспособности потерпевшего;</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б) изменение имущественного положения потерпевшего и (или) </w:t>
      </w:r>
      <w:proofErr w:type="spellStart"/>
      <w:r>
        <w:rPr>
          <w:rFonts w:cs="Calibri"/>
        </w:rPr>
        <w:t>причинителя</w:t>
      </w:r>
      <w:proofErr w:type="spellEnd"/>
      <w:r>
        <w:rPr>
          <w:rFonts w:cs="Calibri"/>
        </w:rPr>
        <w:t xml:space="preserve"> вреда.</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В случае улучшения имущественного положения </w:t>
      </w:r>
      <w:proofErr w:type="spellStart"/>
      <w:r>
        <w:rPr>
          <w:rFonts w:cs="Calibri"/>
        </w:rPr>
        <w:t>причинителя</w:t>
      </w:r>
      <w:proofErr w:type="spellEnd"/>
      <w:r>
        <w:rPr>
          <w:rFonts w:cs="Calibri"/>
        </w:rPr>
        <w:t xml:space="preserve"> вреда потерпевший вправе требовать увеличения размера возмещения, если суд применил правило об учете имущественного положения </w:t>
      </w:r>
      <w:proofErr w:type="spellStart"/>
      <w:r>
        <w:rPr>
          <w:rFonts w:cs="Calibri"/>
        </w:rPr>
        <w:t>причинителя</w:t>
      </w:r>
      <w:proofErr w:type="spellEnd"/>
      <w:r>
        <w:rPr>
          <w:rFonts w:cs="Calibri"/>
        </w:rPr>
        <w:t xml:space="preserve"> вреда и </w:t>
      </w:r>
      <w:proofErr w:type="gramStart"/>
      <w:r>
        <w:rPr>
          <w:rFonts w:cs="Calibri"/>
        </w:rPr>
        <w:t>возмещение не достигает</w:t>
      </w:r>
      <w:proofErr w:type="gramEnd"/>
      <w:r>
        <w:rPr>
          <w:rFonts w:cs="Calibri"/>
        </w:rPr>
        <w:t xml:space="preserve"> полного объема. В то же время, если имущественное положение </w:t>
      </w:r>
      <w:proofErr w:type="spellStart"/>
      <w:r>
        <w:rPr>
          <w:rFonts w:cs="Calibri"/>
        </w:rPr>
        <w:t>причинителя</w:t>
      </w:r>
      <w:proofErr w:type="spellEnd"/>
      <w:r>
        <w:rPr>
          <w:rFonts w:cs="Calibri"/>
        </w:rPr>
        <w:t xml:space="preserve"> вреда ухудшилось в связи с инвалидностью либо достижением пенсионного возраста, размер возмещения вреда по его требованию может быть уменьшен судом, за исключением случая, когда вред был причинен умышленно.</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39. Согласно положениям </w:t>
      </w:r>
      <w:hyperlink r:id="rId163" w:history="1">
        <w:r>
          <w:rPr>
            <w:rStyle w:val="a3"/>
            <w:rFonts w:cs="Calibri"/>
          </w:rPr>
          <w:t>статьи 1092</w:t>
        </w:r>
      </w:hyperlink>
      <w:r>
        <w:rPr>
          <w:rFonts w:cs="Calibri"/>
        </w:rPr>
        <w:t xml:space="preserve"> ГК РФ суд с учетом возможностей </w:t>
      </w:r>
      <w:proofErr w:type="spellStart"/>
      <w:r>
        <w:rPr>
          <w:rFonts w:cs="Calibri"/>
        </w:rPr>
        <w:t>причинителя</w:t>
      </w:r>
      <w:proofErr w:type="spellEnd"/>
      <w:r>
        <w:rPr>
          <w:rFonts w:cs="Calibri"/>
        </w:rPr>
        <w:t xml:space="preserve"> вреда вправе взыскать платежи на будущее время единовременно, но не более чем за три года. </w:t>
      </w:r>
      <w:proofErr w:type="gramStart"/>
      <w:r>
        <w:rPr>
          <w:rFonts w:cs="Calibri"/>
        </w:rPr>
        <w:t>Такой порядок взыскания допустим по требованию потерпевшего при наличии уважительных причин (например, при предполагаемом выезде должника за пределы Российской Федерации на постоянное место жительства, когда исполнение решения суда станет невозможным либо затруднительным, а также при тяжелом имущественном положении потерпевшего, имеющего на иждивении детей и нуждающегося в получении единовременной суммы для покрытия необходимых расходов).</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Дополнительные расходы возмещаются в пределах сроков, определенных заключением медицинской экспертизы. Если при рассмотрении дела будет установлено, что потерпевший нуждается в соответствующих услугах и имуществе (санаторном лечении, протезировании и т.п.), но достаточных сре</w:t>
      </w:r>
      <w:proofErr w:type="gramStart"/>
      <w:r>
        <w:rPr>
          <w:rFonts w:cs="Calibri"/>
        </w:rPr>
        <w:t>дств дл</w:t>
      </w:r>
      <w:proofErr w:type="gramEnd"/>
      <w:r>
        <w:rPr>
          <w:rFonts w:cs="Calibri"/>
        </w:rPr>
        <w:t xml:space="preserve">я их приобретения не имеет, суд может обязать </w:t>
      </w:r>
      <w:proofErr w:type="spellStart"/>
      <w:r>
        <w:rPr>
          <w:rFonts w:cs="Calibri"/>
        </w:rPr>
        <w:t>причинителя</w:t>
      </w:r>
      <w:proofErr w:type="spellEnd"/>
      <w:r>
        <w:rPr>
          <w:rFonts w:cs="Calibri"/>
        </w:rPr>
        <w:t xml:space="preserve"> вреда предварительно оплатить стоимость таких услуг и имущества.</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Невыплата сумм возмещения вреда или ненадлежащее исполнение обязательства (выплата сумм возмещения вреда в меньшем размере, чем положено) может служить основанием для взыскания процентов в порядке, предусмотренном </w:t>
      </w:r>
      <w:hyperlink r:id="rId164" w:history="1">
        <w:r>
          <w:rPr>
            <w:rStyle w:val="a3"/>
            <w:rFonts w:cs="Calibri"/>
          </w:rPr>
          <w:t>пунктом 1 статьи 395</w:t>
        </w:r>
      </w:hyperlink>
      <w:r>
        <w:rPr>
          <w:rFonts w:cs="Calibri"/>
        </w:rPr>
        <w:t xml:space="preserve"> ГК РФ.</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40. </w:t>
      </w:r>
      <w:proofErr w:type="gramStart"/>
      <w:r>
        <w:rPr>
          <w:rFonts w:cs="Calibri"/>
        </w:rPr>
        <w:t>При рассмотрении дел, связанных с капитализацией платежей при банкротстве (ликвидации) юридического лица, признанного в установленном порядке ответственным за вред, причиненный жизни или здоровью потерпевшего (не являющегося застрахованным или иным лицом, имеющим право на страховые выплаты), следует выяснять, имело ли место согласие потерпевшего на передачу Российской Федерации права требования к должнику в размере капитализированных платежей (</w:t>
      </w:r>
      <w:hyperlink r:id="rId165" w:history="1">
        <w:r>
          <w:rPr>
            <w:rStyle w:val="a3"/>
            <w:rFonts w:cs="Calibri"/>
          </w:rPr>
          <w:t>пункт 3 статьи 135</w:t>
        </w:r>
      </w:hyperlink>
      <w:r>
        <w:rPr>
          <w:rFonts w:cs="Calibri"/>
        </w:rPr>
        <w:t xml:space="preserve"> Федерального закона</w:t>
      </w:r>
      <w:proofErr w:type="gramEnd"/>
      <w:r>
        <w:rPr>
          <w:rFonts w:cs="Calibri"/>
        </w:rPr>
        <w:t xml:space="preserve"> от 26 октября 2002 г. N 127-ФЗ "О несостоятельности (банкротстве)"). При этом необходимо учитывать, что в случае получения потерпевшим капитализированных платежей, рассчитанных конкурсным управляющим, обязательство должника, признанного банкротом, прекращается.</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Если же право требования к должнику в размере капитализированных платежей с согласия потерпевшего перешло к Российской Федерации (по требованию Федеральной налоговой службы, представлявшей интересы Российской Федерации по обязательным платежам и денежным обязательствам в деле о банкротстве должника), то обязанность государства по выплате ежемесячных сумм в возмещение вреда здоровью потерпевшего должна исполняться за счет средств казны Российской Федерации (федерального бюджета) в</w:t>
      </w:r>
      <w:proofErr w:type="gramEnd"/>
      <w:r>
        <w:rPr>
          <w:rFonts w:cs="Calibri"/>
        </w:rPr>
        <w:t xml:space="preserve"> </w:t>
      </w:r>
      <w:proofErr w:type="gramStart"/>
      <w:r>
        <w:rPr>
          <w:rFonts w:cs="Calibri"/>
        </w:rPr>
        <w:t xml:space="preserve">лице Министерства финансов Российской Федерации, поскольку до настоящего времени Правительством Российской Федерации, которым в силу </w:t>
      </w:r>
      <w:hyperlink r:id="rId166" w:history="1">
        <w:r>
          <w:rPr>
            <w:rStyle w:val="a3"/>
            <w:rFonts w:cs="Calibri"/>
          </w:rPr>
          <w:t>статьи 135</w:t>
        </w:r>
      </w:hyperlink>
      <w:r>
        <w:rPr>
          <w:rFonts w:cs="Calibri"/>
        </w:rPr>
        <w:t xml:space="preserve"> Федерального закона от 26 октября 2002 г. N 127-ФЗ "О несостоятельности (банкротстве)" должен был быть определен порядок и условия капитализации соответствующих повременных платежей, не определен государственный орган, уполномоченный производить эти выплаты, а после определения такого органа - этим органом.</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При этом необходимо учитывать, что реализация прав граждан на получение сумм возмещения вреда в полном объеме не может ставиться в зависимость от поступления (полностью или частично) или </w:t>
      </w:r>
      <w:proofErr w:type="spellStart"/>
      <w:r>
        <w:rPr>
          <w:rFonts w:cs="Calibri"/>
        </w:rPr>
        <w:t>непоступления</w:t>
      </w:r>
      <w:proofErr w:type="spellEnd"/>
      <w:r>
        <w:rPr>
          <w:rFonts w:cs="Calibri"/>
        </w:rPr>
        <w:t xml:space="preserve"> денежных сре</w:t>
      </w:r>
      <w:proofErr w:type="gramStart"/>
      <w:r>
        <w:rPr>
          <w:rFonts w:cs="Calibri"/>
        </w:rPr>
        <w:t>дств в д</w:t>
      </w:r>
      <w:proofErr w:type="gramEnd"/>
      <w:r>
        <w:rPr>
          <w:rFonts w:cs="Calibri"/>
        </w:rPr>
        <w:t>оход государства.</w:t>
      </w:r>
    </w:p>
    <w:p w:rsidR="00CE3714" w:rsidRDefault="00CE3714" w:rsidP="00CE3714">
      <w:pPr>
        <w:autoSpaceDE w:val="0"/>
        <w:autoSpaceDN w:val="0"/>
        <w:adjustRightInd w:val="0"/>
        <w:spacing w:after="0" w:line="240" w:lineRule="auto"/>
        <w:ind w:firstLine="540"/>
        <w:jc w:val="both"/>
        <w:rPr>
          <w:rFonts w:cs="Calibri"/>
        </w:rPr>
      </w:pPr>
    </w:p>
    <w:p w:rsidR="00CE3714" w:rsidRDefault="00CE3714" w:rsidP="00CE3714">
      <w:pPr>
        <w:autoSpaceDE w:val="0"/>
        <w:autoSpaceDN w:val="0"/>
        <w:adjustRightInd w:val="0"/>
        <w:spacing w:after="0" w:line="240" w:lineRule="auto"/>
        <w:jc w:val="right"/>
        <w:rPr>
          <w:rFonts w:cs="Calibri"/>
        </w:rPr>
      </w:pPr>
      <w:r>
        <w:rPr>
          <w:rFonts w:cs="Calibri"/>
        </w:rPr>
        <w:t>Председатель Верховного Суда</w:t>
      </w:r>
    </w:p>
    <w:p w:rsidR="00CE3714" w:rsidRDefault="00CE3714" w:rsidP="00CE3714">
      <w:pPr>
        <w:autoSpaceDE w:val="0"/>
        <w:autoSpaceDN w:val="0"/>
        <w:adjustRightInd w:val="0"/>
        <w:spacing w:after="0" w:line="240" w:lineRule="auto"/>
        <w:jc w:val="right"/>
        <w:rPr>
          <w:rFonts w:cs="Calibri"/>
        </w:rPr>
      </w:pPr>
      <w:r>
        <w:rPr>
          <w:rFonts w:cs="Calibri"/>
        </w:rPr>
        <w:lastRenderedPageBreak/>
        <w:t>Российской Федерации</w:t>
      </w:r>
    </w:p>
    <w:p w:rsidR="00CE3714" w:rsidRDefault="00CE3714" w:rsidP="00CE3714">
      <w:pPr>
        <w:autoSpaceDE w:val="0"/>
        <w:autoSpaceDN w:val="0"/>
        <w:adjustRightInd w:val="0"/>
        <w:spacing w:after="0" w:line="240" w:lineRule="auto"/>
        <w:jc w:val="right"/>
        <w:rPr>
          <w:rFonts w:cs="Calibri"/>
        </w:rPr>
      </w:pPr>
      <w:r>
        <w:rPr>
          <w:rFonts w:cs="Calibri"/>
        </w:rPr>
        <w:t>В.М.ЛЕБЕДЕВ</w:t>
      </w:r>
    </w:p>
    <w:p w:rsidR="00CE3714" w:rsidRDefault="00CE3714" w:rsidP="00CE3714">
      <w:pPr>
        <w:autoSpaceDE w:val="0"/>
        <w:autoSpaceDN w:val="0"/>
        <w:adjustRightInd w:val="0"/>
        <w:spacing w:after="0" w:line="240" w:lineRule="auto"/>
        <w:jc w:val="right"/>
        <w:rPr>
          <w:rFonts w:cs="Calibri"/>
        </w:rPr>
      </w:pPr>
    </w:p>
    <w:p w:rsidR="00CE3714" w:rsidRDefault="00CE3714" w:rsidP="00CE3714">
      <w:pPr>
        <w:autoSpaceDE w:val="0"/>
        <w:autoSpaceDN w:val="0"/>
        <w:adjustRightInd w:val="0"/>
        <w:spacing w:after="0" w:line="240" w:lineRule="auto"/>
        <w:jc w:val="right"/>
        <w:rPr>
          <w:rFonts w:cs="Calibri"/>
        </w:rPr>
      </w:pPr>
      <w:r>
        <w:rPr>
          <w:rFonts w:cs="Calibri"/>
        </w:rPr>
        <w:t>Секретарь Пленума,</w:t>
      </w:r>
    </w:p>
    <w:p w:rsidR="00CE3714" w:rsidRDefault="00CE3714" w:rsidP="00CE3714">
      <w:pPr>
        <w:autoSpaceDE w:val="0"/>
        <w:autoSpaceDN w:val="0"/>
        <w:adjustRightInd w:val="0"/>
        <w:spacing w:after="0" w:line="240" w:lineRule="auto"/>
        <w:jc w:val="right"/>
        <w:rPr>
          <w:rFonts w:cs="Calibri"/>
        </w:rPr>
      </w:pPr>
      <w:r>
        <w:rPr>
          <w:rFonts w:cs="Calibri"/>
        </w:rPr>
        <w:t>судья Верховного Суда</w:t>
      </w:r>
    </w:p>
    <w:p w:rsidR="00CE3714" w:rsidRDefault="00CE3714" w:rsidP="00CE3714">
      <w:pPr>
        <w:autoSpaceDE w:val="0"/>
        <w:autoSpaceDN w:val="0"/>
        <w:adjustRightInd w:val="0"/>
        <w:spacing w:after="0" w:line="240" w:lineRule="auto"/>
        <w:jc w:val="right"/>
        <w:rPr>
          <w:rFonts w:cs="Calibri"/>
        </w:rPr>
      </w:pPr>
      <w:r>
        <w:rPr>
          <w:rFonts w:cs="Calibri"/>
        </w:rPr>
        <w:t>Российской Федерации</w:t>
      </w:r>
    </w:p>
    <w:p w:rsidR="00CE3714" w:rsidRDefault="00CE3714" w:rsidP="00CE3714">
      <w:pPr>
        <w:autoSpaceDE w:val="0"/>
        <w:autoSpaceDN w:val="0"/>
        <w:adjustRightInd w:val="0"/>
        <w:spacing w:after="0" w:line="240" w:lineRule="auto"/>
        <w:jc w:val="right"/>
        <w:rPr>
          <w:rFonts w:cs="Calibri"/>
        </w:rPr>
      </w:pPr>
      <w:r>
        <w:rPr>
          <w:rFonts w:cs="Calibri"/>
        </w:rPr>
        <w:t>В.В.ДОРОШКОВ</w:t>
      </w:r>
    </w:p>
    <w:p w:rsidR="00CE3714" w:rsidRDefault="00CE3714" w:rsidP="00CE3714">
      <w:pPr>
        <w:autoSpaceDE w:val="0"/>
        <w:autoSpaceDN w:val="0"/>
        <w:adjustRightInd w:val="0"/>
        <w:spacing w:after="0" w:line="240" w:lineRule="auto"/>
        <w:ind w:firstLine="540"/>
        <w:jc w:val="both"/>
        <w:rPr>
          <w:rFonts w:cs="Calibri"/>
        </w:rPr>
      </w:pPr>
    </w:p>
    <w:p w:rsidR="00CE3714" w:rsidRDefault="00CE3714" w:rsidP="00CE3714">
      <w:pPr>
        <w:autoSpaceDE w:val="0"/>
        <w:autoSpaceDN w:val="0"/>
        <w:adjustRightInd w:val="0"/>
        <w:spacing w:after="0" w:line="240" w:lineRule="auto"/>
        <w:ind w:firstLine="540"/>
        <w:jc w:val="both"/>
        <w:rPr>
          <w:rFonts w:cs="Calibri"/>
        </w:rPr>
      </w:pPr>
    </w:p>
    <w:p w:rsidR="00CE3714" w:rsidRDefault="00CE3714" w:rsidP="00CE3714">
      <w:pPr>
        <w:pStyle w:val="ConsPlusNonformat"/>
        <w:widowControl/>
        <w:pBdr>
          <w:top w:val="single" w:sz="6" w:space="0" w:color="auto"/>
        </w:pBdr>
        <w:rPr>
          <w:sz w:val="2"/>
          <w:szCs w:val="2"/>
        </w:rPr>
      </w:pPr>
    </w:p>
    <w:p w:rsidR="00CE3714" w:rsidRDefault="00CE3714" w:rsidP="00CE3714"/>
    <w:p w:rsidR="00CE3714" w:rsidRDefault="00CE3714" w:rsidP="00CE3714"/>
    <w:p w:rsidR="00CE3714" w:rsidRDefault="00CE3714" w:rsidP="00CE3714"/>
    <w:p w:rsidR="00CE3714" w:rsidRDefault="00CE3714" w:rsidP="00CE3714">
      <w:pPr>
        <w:pStyle w:val="ConsPlusTitle"/>
        <w:widowControl/>
        <w:jc w:val="center"/>
      </w:pPr>
      <w:r>
        <w:t>ПЛЕНУМ ВЕРХОВНОГО СУДА РОССИЙСКОЙ ФЕДЕРАЦИИ</w:t>
      </w:r>
    </w:p>
    <w:p w:rsidR="00CE3714" w:rsidRDefault="00CE3714" w:rsidP="00CE3714">
      <w:pPr>
        <w:pStyle w:val="ConsPlusTitle"/>
        <w:widowControl/>
        <w:jc w:val="center"/>
      </w:pPr>
    </w:p>
    <w:p w:rsidR="00CE3714" w:rsidRDefault="00CE3714" w:rsidP="00CE3714">
      <w:pPr>
        <w:pStyle w:val="ConsPlusTitle"/>
        <w:widowControl/>
        <w:jc w:val="center"/>
      </w:pPr>
      <w:r>
        <w:t>ПОСТАНОВЛЕНИЕ</w:t>
      </w:r>
    </w:p>
    <w:p w:rsidR="00CE3714" w:rsidRDefault="00CE3714" w:rsidP="00CE3714">
      <w:pPr>
        <w:pStyle w:val="ConsPlusTitle"/>
        <w:widowControl/>
        <w:jc w:val="center"/>
      </w:pPr>
      <w:r>
        <w:t>от 10 марта 2011 г. N 2</w:t>
      </w:r>
    </w:p>
    <w:p w:rsidR="00CE3714" w:rsidRDefault="00CE3714" w:rsidP="00CE3714">
      <w:pPr>
        <w:pStyle w:val="ConsPlusTitle"/>
        <w:widowControl/>
        <w:jc w:val="center"/>
      </w:pPr>
    </w:p>
    <w:p w:rsidR="00CE3714" w:rsidRDefault="00CE3714" w:rsidP="00CE3714">
      <w:pPr>
        <w:pStyle w:val="ConsPlusTitle"/>
        <w:widowControl/>
        <w:jc w:val="center"/>
      </w:pPr>
      <w:r>
        <w:t>О ПРИМЕНЕНИИ СУДАМИ ЗАКОНОДАТЕЛЬСТВА</w:t>
      </w:r>
    </w:p>
    <w:p w:rsidR="00CE3714" w:rsidRDefault="00CE3714" w:rsidP="00CE3714">
      <w:pPr>
        <w:pStyle w:val="ConsPlusTitle"/>
        <w:widowControl/>
        <w:jc w:val="center"/>
      </w:pPr>
      <w:r>
        <w:t>ОБ ОБЯЗАТЕЛЬНОМ СОЦИАЛЬНОМ СТРАХОВАНИИ ОТ НЕСЧАСТНЫХ</w:t>
      </w:r>
    </w:p>
    <w:p w:rsidR="00CE3714" w:rsidRDefault="00CE3714" w:rsidP="00CE3714">
      <w:pPr>
        <w:pStyle w:val="ConsPlusTitle"/>
        <w:widowControl/>
        <w:jc w:val="center"/>
      </w:pPr>
      <w:r>
        <w:t>СЛУЧАЕВ НА ПРОИЗВОДСТВЕ И ПРОФЕССИОНАЛЬНЫХ ЗАБОЛЕВАНИЙ</w:t>
      </w:r>
    </w:p>
    <w:p w:rsidR="00CE3714" w:rsidRDefault="00CE3714" w:rsidP="00CE3714">
      <w:pPr>
        <w:autoSpaceDE w:val="0"/>
        <w:autoSpaceDN w:val="0"/>
        <w:adjustRightInd w:val="0"/>
        <w:spacing w:after="0" w:line="240" w:lineRule="auto"/>
        <w:jc w:val="center"/>
        <w:rPr>
          <w:rFonts w:cs="Calibri"/>
        </w:rPr>
      </w:pP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 xml:space="preserve">В соответствии с </w:t>
      </w:r>
      <w:hyperlink r:id="rId167" w:history="1">
        <w:r>
          <w:rPr>
            <w:rStyle w:val="a3"/>
            <w:rFonts w:cs="Calibri"/>
          </w:rPr>
          <w:t>Конституцией</w:t>
        </w:r>
      </w:hyperlink>
      <w:r>
        <w:rPr>
          <w:rFonts w:cs="Calibri"/>
        </w:rPr>
        <w:t xml:space="preserve"> Российской Федерации в Российской Федерации охраняются труд и здоровье людей </w:t>
      </w:r>
      <w:hyperlink r:id="rId168" w:history="1">
        <w:r>
          <w:rPr>
            <w:rStyle w:val="a3"/>
            <w:rFonts w:cs="Calibri"/>
          </w:rPr>
          <w:t>(часть 2 статьи 7)</w:t>
        </w:r>
      </w:hyperlink>
      <w:r>
        <w:rPr>
          <w:rFonts w:cs="Calibri"/>
        </w:rPr>
        <w:t xml:space="preserve">, каждый имеет право на охрану здоровья и медицинскую помощь </w:t>
      </w:r>
      <w:hyperlink r:id="rId169" w:history="1">
        <w:r>
          <w:rPr>
            <w:rStyle w:val="a3"/>
            <w:rFonts w:cs="Calibri"/>
          </w:rPr>
          <w:t>(часть 1 статьи 41)</w:t>
        </w:r>
      </w:hyperlink>
      <w:r>
        <w:rPr>
          <w:rFonts w:cs="Calibri"/>
        </w:rPr>
        <w:t xml:space="preserve">, на труд в условиях, отвечающих требованиям безопасности и гигиены </w:t>
      </w:r>
      <w:hyperlink r:id="rId170" w:history="1">
        <w:r>
          <w:rPr>
            <w:rStyle w:val="a3"/>
            <w:rFonts w:cs="Calibri"/>
          </w:rPr>
          <w:t>(часть 3 статьи 37)</w:t>
        </w:r>
      </w:hyperlink>
      <w:r>
        <w:rPr>
          <w:rFonts w:cs="Calibri"/>
        </w:rPr>
        <w:t>, каждому гарантируется социальное обеспечение по возрасту, в случае болезни, инвалидности, потери кормильца и в иных случаях</w:t>
      </w:r>
      <w:proofErr w:type="gramEnd"/>
      <w:r>
        <w:rPr>
          <w:rFonts w:cs="Calibri"/>
        </w:rPr>
        <w:t xml:space="preserve">, </w:t>
      </w:r>
      <w:proofErr w:type="gramStart"/>
      <w:r>
        <w:rPr>
          <w:rFonts w:cs="Calibri"/>
        </w:rPr>
        <w:t>установленных</w:t>
      </w:r>
      <w:proofErr w:type="gramEnd"/>
      <w:r>
        <w:rPr>
          <w:rFonts w:cs="Calibri"/>
        </w:rPr>
        <w:t xml:space="preserve"> законом </w:t>
      </w:r>
      <w:hyperlink r:id="rId171" w:history="1">
        <w:r>
          <w:rPr>
            <w:rStyle w:val="a3"/>
            <w:rFonts w:cs="Calibri"/>
          </w:rPr>
          <w:t>(часть 1 статьи 39)</w:t>
        </w:r>
      </w:hyperlink>
      <w:r>
        <w:rPr>
          <w:rFonts w:cs="Calibri"/>
        </w:rPr>
        <w:t>.</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Среди основных принципов правового регулирования трудовых отношений, закрепленных </w:t>
      </w:r>
      <w:hyperlink r:id="rId172" w:history="1">
        <w:r>
          <w:rPr>
            <w:rStyle w:val="a3"/>
            <w:rFonts w:cs="Calibri"/>
          </w:rPr>
          <w:t>статьей 2</w:t>
        </w:r>
      </w:hyperlink>
      <w:r>
        <w:rPr>
          <w:rFonts w:cs="Calibri"/>
        </w:rPr>
        <w:t xml:space="preserve"> Трудового кодекса Российской Федерации, предусмотрены такие, как обязательность возмещения вреда, причиненного работнику в связи с исполнением им трудовых обязанностей, и обеспечение права на обязательное социальное страхование. Кроме того, Трудовой </w:t>
      </w:r>
      <w:hyperlink r:id="rId173" w:history="1">
        <w:r>
          <w:rPr>
            <w:rStyle w:val="a3"/>
            <w:rFonts w:cs="Calibri"/>
          </w:rPr>
          <w:t>кодекс</w:t>
        </w:r>
      </w:hyperlink>
      <w:r>
        <w:rPr>
          <w:rFonts w:cs="Calibri"/>
        </w:rPr>
        <w:t xml:space="preserve"> Российской Федерации особо закрепляет право работника на труд в условиях, отвечающих требованиям охраны труда, гарантируя его обязательным социальным страхованием от несчастных случаев на производстве и профессиональных заболеваний в соответствии с федеральным законом (</w:t>
      </w:r>
      <w:hyperlink r:id="rId174" w:history="1">
        <w:r>
          <w:rPr>
            <w:rStyle w:val="a3"/>
            <w:rFonts w:cs="Calibri"/>
          </w:rPr>
          <w:t>статья 219</w:t>
        </w:r>
      </w:hyperlink>
      <w:r>
        <w:rPr>
          <w:rFonts w:cs="Calibri"/>
        </w:rPr>
        <w:t xml:space="preserve"> Трудового кодекса Российской Федерации).</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 xml:space="preserve">В целях гарантированности конституционных прав граждан и реализации основных принципов правового регулирования труда принят Федеральный </w:t>
      </w:r>
      <w:hyperlink r:id="rId175" w:history="1">
        <w:r>
          <w:rPr>
            <w:rStyle w:val="a3"/>
            <w:rFonts w:cs="Calibri"/>
          </w:rPr>
          <w:t>закон</w:t>
        </w:r>
      </w:hyperlink>
      <w:r>
        <w:rPr>
          <w:rFonts w:cs="Calibri"/>
        </w:rPr>
        <w:t xml:space="preserve"> от 24 июля 1998 г. N 125-ФЗ "Об обязательном социальном страховании от несчастных случаев на производстве и профессиональных заболеваний", согласно которому обязательное социальное страхование от несчастных случаев на производстве и профессиональных заболеваний является видом социального страхования.</w:t>
      </w:r>
      <w:proofErr w:type="gramEnd"/>
      <w:r>
        <w:rPr>
          <w:rFonts w:cs="Calibri"/>
        </w:rPr>
        <w:t xml:space="preserve"> Названный Федеральный </w:t>
      </w:r>
      <w:hyperlink r:id="rId176" w:history="1">
        <w:r>
          <w:rPr>
            <w:rStyle w:val="a3"/>
            <w:rFonts w:cs="Calibri"/>
          </w:rPr>
          <w:t>закон</w:t>
        </w:r>
      </w:hyperlink>
      <w:r>
        <w:rPr>
          <w:rFonts w:cs="Calibri"/>
        </w:rPr>
        <w:t xml:space="preserve"> предусматривает: обеспечение социальной защиты застрахованных и экономической заинтересованности субъектов страхования в снижении профессионального риска; возмещение вреда, причиненного жизни и здоровью застрахованного при исполнении им обязанностей по трудовому договору и в иных установленных данным </w:t>
      </w:r>
      <w:hyperlink r:id="rId177" w:history="1">
        <w:r>
          <w:rPr>
            <w:rStyle w:val="a3"/>
            <w:rFonts w:cs="Calibri"/>
          </w:rPr>
          <w:t>Законом</w:t>
        </w:r>
      </w:hyperlink>
      <w:r>
        <w:rPr>
          <w:rFonts w:cs="Calibri"/>
        </w:rPr>
        <w:t xml:space="preserve"> случаях, путем предоставления застрахованному в полном объеме всех необходимых видов обеспечения по страхованию, в том числе оплаты расходов на медицинскую, социальную и профессиональную реабилитацию.</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Учитывая, что при рассмотрении дел о возмещении вреда, причиненного жизни или здоровью застрахованного, у судов возникли вопросы, требующие разрешения, в целях обеспечения единства судебной практики и законности, руководствуясь </w:t>
      </w:r>
      <w:hyperlink r:id="rId178" w:history="1">
        <w:r>
          <w:rPr>
            <w:rStyle w:val="a3"/>
            <w:rFonts w:cs="Calibri"/>
          </w:rPr>
          <w:t>статьей 126</w:t>
        </w:r>
      </w:hyperlink>
      <w:r>
        <w:rPr>
          <w:rFonts w:cs="Calibri"/>
        </w:rPr>
        <w:t xml:space="preserve"> Конституции </w:t>
      </w:r>
      <w:r>
        <w:rPr>
          <w:rFonts w:cs="Calibri"/>
        </w:rPr>
        <w:lastRenderedPageBreak/>
        <w:t>Российской Федерации, Пленум Верховного Суда Российской Федерации постановляет дать судам следующие разъяснения:</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1. Дела по спорам о возмещении вреда, причиненного жизни или здоровью застрахованного в связи с несчастным случаем на производстве и профессиональным заболеванием, согласно </w:t>
      </w:r>
      <w:hyperlink r:id="rId179" w:history="1">
        <w:r>
          <w:rPr>
            <w:rStyle w:val="a3"/>
            <w:rFonts w:cs="Calibri"/>
          </w:rPr>
          <w:t>пункту 1 части 1 статьи 22</w:t>
        </w:r>
      </w:hyperlink>
      <w:r>
        <w:rPr>
          <w:rFonts w:cs="Calibri"/>
        </w:rPr>
        <w:t xml:space="preserve"> Гражданского процессуального кодекса Российской Федерации (далее - ГПК РФ), подведомственны судам общей юрисдикции. Указанные дела, в том числе о компенсации морального вреда, в соответствии со </w:t>
      </w:r>
      <w:hyperlink r:id="rId180" w:history="1">
        <w:r>
          <w:rPr>
            <w:rStyle w:val="a3"/>
            <w:rFonts w:cs="Calibri"/>
          </w:rPr>
          <w:t>статьями 23</w:t>
        </w:r>
      </w:hyperlink>
      <w:r>
        <w:rPr>
          <w:rFonts w:cs="Calibri"/>
        </w:rPr>
        <w:t xml:space="preserve"> и </w:t>
      </w:r>
      <w:hyperlink r:id="rId181" w:history="1">
        <w:r>
          <w:rPr>
            <w:rStyle w:val="a3"/>
            <w:rFonts w:cs="Calibri"/>
          </w:rPr>
          <w:t>24</w:t>
        </w:r>
      </w:hyperlink>
      <w:r>
        <w:rPr>
          <w:rFonts w:cs="Calibri"/>
        </w:rPr>
        <w:t xml:space="preserve"> ГПК РФ подсудны районным судам.</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Иски по данной категории дел могут быть предъявлены пострадавшим как по общему правилу территориальной подсудности - по месту нахождения ответчика (регионального отделения Фонда социального страхования Российской Федерации и (или) работодателя либо иного лица, ответственного за возмещение вреда), так и в суд по месту своего жительства или месту причинения вреда (</w:t>
      </w:r>
      <w:hyperlink r:id="rId182" w:history="1">
        <w:r>
          <w:rPr>
            <w:rStyle w:val="a3"/>
            <w:rFonts w:cs="Calibri"/>
          </w:rPr>
          <w:t>статьи 28</w:t>
        </w:r>
      </w:hyperlink>
      <w:r>
        <w:rPr>
          <w:rFonts w:cs="Calibri"/>
        </w:rPr>
        <w:t xml:space="preserve"> и </w:t>
      </w:r>
      <w:hyperlink r:id="rId183" w:history="1">
        <w:r>
          <w:rPr>
            <w:rStyle w:val="a3"/>
            <w:rFonts w:cs="Calibri"/>
          </w:rPr>
          <w:t>29</w:t>
        </w:r>
      </w:hyperlink>
      <w:r>
        <w:rPr>
          <w:rFonts w:cs="Calibri"/>
        </w:rPr>
        <w:t xml:space="preserve"> ГПК РФ).</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2. Истцы по искам о возмещении вреда, причиненного жизни или здоровью застрахованного, в соответствии с </w:t>
      </w:r>
      <w:hyperlink r:id="rId184" w:history="1">
        <w:r>
          <w:rPr>
            <w:rStyle w:val="a3"/>
            <w:rFonts w:cs="Calibri"/>
          </w:rPr>
          <w:t>подпунктом 3 пункта 1 статьи 333.36</w:t>
        </w:r>
      </w:hyperlink>
      <w:r>
        <w:rPr>
          <w:rFonts w:cs="Calibri"/>
        </w:rPr>
        <w:t xml:space="preserve"> части второй Налогового кодекса Российской Федерации (далее - НК РФ) освобождаются от уплаты государственной пошлины.</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В случае удовлетворения требований </w:t>
      </w:r>
      <w:proofErr w:type="gramStart"/>
      <w:r>
        <w:rPr>
          <w:rFonts w:cs="Calibri"/>
        </w:rPr>
        <w:t>истца</w:t>
      </w:r>
      <w:proofErr w:type="gramEnd"/>
      <w:r>
        <w:rPr>
          <w:rFonts w:cs="Calibri"/>
        </w:rPr>
        <w:t xml:space="preserve"> понесенные им по делу судебные расходы подлежат возмещению ответчиком по правилам, предусмотренным </w:t>
      </w:r>
      <w:hyperlink r:id="rId185" w:history="1">
        <w:r>
          <w:rPr>
            <w:rStyle w:val="a3"/>
            <w:rFonts w:cs="Calibri"/>
          </w:rPr>
          <w:t>статьями 98</w:t>
        </w:r>
      </w:hyperlink>
      <w:r>
        <w:rPr>
          <w:rFonts w:cs="Calibri"/>
        </w:rPr>
        <w:t xml:space="preserve"> и </w:t>
      </w:r>
      <w:hyperlink r:id="rId186" w:history="1">
        <w:r>
          <w:rPr>
            <w:rStyle w:val="a3"/>
            <w:rFonts w:cs="Calibri"/>
          </w:rPr>
          <w:t>100</w:t>
        </w:r>
      </w:hyperlink>
      <w:r>
        <w:rPr>
          <w:rFonts w:cs="Calibri"/>
        </w:rPr>
        <w:t xml:space="preserve"> ГПК РФ.</w:t>
      </w:r>
    </w:p>
    <w:p w:rsidR="00CE3714" w:rsidRDefault="00CE3714" w:rsidP="00CE3714">
      <w:pPr>
        <w:autoSpaceDE w:val="0"/>
        <w:autoSpaceDN w:val="0"/>
        <w:adjustRightInd w:val="0"/>
        <w:spacing w:after="0" w:line="240" w:lineRule="auto"/>
        <w:ind w:firstLine="540"/>
        <w:jc w:val="both"/>
        <w:rPr>
          <w:rFonts w:cs="Calibri"/>
        </w:rPr>
      </w:pPr>
      <w:r>
        <w:rPr>
          <w:rFonts w:cs="Calibri"/>
        </w:rPr>
        <w:t>Государственная пошлина, от уплаты которой истец был освобожден, взыскивается в соответствующий бюджет с ответчика, если он не освобожден от уплаты государственной пошлины, пропорционально размеру удовлетворенных исковых требований (</w:t>
      </w:r>
      <w:hyperlink r:id="rId187" w:history="1">
        <w:r>
          <w:rPr>
            <w:rStyle w:val="a3"/>
            <w:rFonts w:cs="Calibri"/>
          </w:rPr>
          <w:t>часть 1 статьи 103</w:t>
        </w:r>
      </w:hyperlink>
      <w:r>
        <w:rPr>
          <w:rFonts w:cs="Calibri"/>
        </w:rPr>
        <w:t xml:space="preserve"> ГПК РФ, </w:t>
      </w:r>
      <w:hyperlink r:id="rId188" w:history="1">
        <w:r>
          <w:rPr>
            <w:rStyle w:val="a3"/>
            <w:rFonts w:cs="Calibri"/>
          </w:rPr>
          <w:t>подпункт 8 пункта 1 статьи 333.20</w:t>
        </w:r>
      </w:hyperlink>
      <w:r>
        <w:rPr>
          <w:rFonts w:cs="Calibri"/>
        </w:rPr>
        <w:t xml:space="preserve"> части второй НК РФ).</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3. Прокурор на основании </w:t>
      </w:r>
      <w:hyperlink r:id="rId189" w:history="1">
        <w:r>
          <w:rPr>
            <w:rStyle w:val="a3"/>
            <w:rFonts w:cs="Calibri"/>
          </w:rPr>
          <w:t>части 3 статьи 45</w:t>
        </w:r>
      </w:hyperlink>
      <w:r>
        <w:rPr>
          <w:rFonts w:cs="Calibri"/>
        </w:rPr>
        <w:t xml:space="preserve"> ГПК РФ вправе участвовать в рассмотрении дел по спорам о возмещении вреда, причиненного жизни или здоровью застрахованного в связи с несчастным случаем на производстве и профессиональным заболеванием. Неявка прокурора, извещенного о времени и месте рассмотрения дела, не является препятствием к разбирательству дела.</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4. Возмещение вреда, причиненного жизни и здоровью застрахованного при исполнении им обязанностей по трудовому договору и в иных установленных законом случаях, предоставляется в порядке обязательного социального страхования. Отношения по данному виду обязательного социального страхования регулируются Федеральным </w:t>
      </w:r>
      <w:hyperlink r:id="rId190" w:history="1">
        <w:r>
          <w:rPr>
            <w:rStyle w:val="a3"/>
            <w:rFonts w:cs="Calibri"/>
          </w:rPr>
          <w:t>законом</w:t>
        </w:r>
      </w:hyperlink>
      <w:r>
        <w:rPr>
          <w:rFonts w:cs="Calibri"/>
        </w:rPr>
        <w:t xml:space="preserve"> от 24 июля 1998 г. N 125-ФЗ "Об обязательном социальном страховании от несчастных случаев на производстве и профессиональных заболеваний", вступившим в силу с 6 января 2000 г. (далее - Федеральный закон от 24 июля 1998 г. N 125-ФЗ).</w:t>
      </w:r>
    </w:p>
    <w:p w:rsidR="00CE3714" w:rsidRDefault="00CE3714" w:rsidP="00CE3714">
      <w:pPr>
        <w:autoSpaceDE w:val="0"/>
        <w:autoSpaceDN w:val="0"/>
        <w:adjustRightInd w:val="0"/>
        <w:spacing w:after="0" w:line="240" w:lineRule="auto"/>
        <w:ind w:firstLine="540"/>
        <w:jc w:val="both"/>
        <w:rPr>
          <w:rFonts w:cs="Calibri"/>
        </w:rPr>
      </w:pPr>
      <w:r>
        <w:rPr>
          <w:rFonts w:cs="Calibri"/>
        </w:rPr>
        <w:t>В качестве субъектов обязательного социального страхования от несчастных случаев на производстве и профессиональных заболеваний признаются: застрахованный, страхователь и страховщик.</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 xml:space="preserve">Застрахованными в соответствии со </w:t>
      </w:r>
      <w:hyperlink r:id="rId191" w:history="1">
        <w:r>
          <w:rPr>
            <w:rStyle w:val="a3"/>
            <w:rFonts w:cs="Calibri"/>
          </w:rPr>
          <w:t>статьей 3</w:t>
        </w:r>
      </w:hyperlink>
      <w:r>
        <w:rPr>
          <w:rFonts w:cs="Calibri"/>
        </w:rPr>
        <w:t xml:space="preserve"> названного выше Закона признаются физические лица, подлежащие обязательному социальному страхованию от несчастных случаев на производстве и профессиональных заболеваний в соответствии со </w:t>
      </w:r>
      <w:hyperlink r:id="rId192" w:history="1">
        <w:r>
          <w:rPr>
            <w:rStyle w:val="a3"/>
            <w:rFonts w:cs="Calibri"/>
          </w:rPr>
          <w:t>статьей 5</w:t>
        </w:r>
      </w:hyperlink>
      <w:r>
        <w:rPr>
          <w:rFonts w:cs="Calibri"/>
        </w:rPr>
        <w:t xml:space="preserve"> данного Закона, и физические лица, получившие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roofErr w:type="gramEnd"/>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 xml:space="preserve">К кругу лиц, подлежащих обязательному социальному страхованию согласно </w:t>
      </w:r>
      <w:hyperlink r:id="rId193" w:history="1">
        <w:r>
          <w:rPr>
            <w:rStyle w:val="a3"/>
            <w:rFonts w:cs="Calibri"/>
          </w:rPr>
          <w:t>статье 5</w:t>
        </w:r>
      </w:hyperlink>
      <w:r>
        <w:rPr>
          <w:rFonts w:cs="Calibri"/>
        </w:rPr>
        <w:t xml:space="preserve"> Закона, отнесены: лица, работающие по трудовому договору, заключенному со страхователем; лица, выполняющие работу на основании гражданско-правового договора, в случае если условиями указанного договора страхователь принял на себя обязательство уплачивать страховщику страховые взносы; лица, осужденные к лишению свободы и привлекаемые к оплачиваемому труду страхователем.</w:t>
      </w:r>
      <w:proofErr w:type="gramEnd"/>
      <w:r>
        <w:rPr>
          <w:rFonts w:cs="Calibri"/>
        </w:rPr>
        <w:t xml:space="preserve"> Действие Федерального </w:t>
      </w:r>
      <w:hyperlink r:id="rId194" w:history="1">
        <w:r>
          <w:rPr>
            <w:rStyle w:val="a3"/>
            <w:rFonts w:cs="Calibri"/>
          </w:rPr>
          <w:t>закона</w:t>
        </w:r>
      </w:hyperlink>
      <w:r>
        <w:rPr>
          <w:rFonts w:cs="Calibri"/>
        </w:rPr>
        <w:t xml:space="preserve"> от 24 июля 1998 г. N 125-ФЗ распространяется не только на граждан Российской Федерации, но и на иностранных граждан, лиц без гражданства, если иное не предусмотрено федеральными законами или международными договорами Российской Федерации.</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lastRenderedPageBreak/>
        <w:t xml:space="preserve">Страхователями признаются юридические лица независимо от их организационно-правовой формы и формы собственности (в том числе иностранная организация, осуществляющая свою деятельность на территории Российской Федерации и нанимающая граждан Российской Федерации), а также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195" w:history="1">
        <w:r>
          <w:rPr>
            <w:rStyle w:val="a3"/>
            <w:rFonts w:cs="Calibri"/>
          </w:rPr>
          <w:t>пунктом 1 статьи 5</w:t>
        </w:r>
      </w:hyperlink>
      <w:r>
        <w:rPr>
          <w:rFonts w:cs="Calibri"/>
        </w:rPr>
        <w:t xml:space="preserve"> названного Закона.</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Страховщиком по обязательному социальному страхованию от несчастных случаев на производстве и профессиональных заболеваний выступает Фонд социального страхования Российской Федерации, управляющий в соответствии с </w:t>
      </w:r>
      <w:hyperlink r:id="rId196" w:history="1">
        <w:r>
          <w:rPr>
            <w:rStyle w:val="a3"/>
            <w:rFonts w:cs="Calibri"/>
          </w:rPr>
          <w:t>Положением</w:t>
        </w:r>
      </w:hyperlink>
      <w:r>
        <w:rPr>
          <w:rFonts w:cs="Calibri"/>
        </w:rPr>
        <w:t xml:space="preserve"> о Фонде социального страхования Российской Федерации, утвержденным Постановлением Правительства Российской Федерации от 12 февраля 1994 г. N 101, средствами государственного социального страхования Российской Федерации.</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5. Согласно </w:t>
      </w:r>
      <w:hyperlink r:id="rId197" w:history="1">
        <w:r>
          <w:rPr>
            <w:rStyle w:val="a3"/>
            <w:rFonts w:cs="Calibri"/>
          </w:rPr>
          <w:t>пунктам 1</w:t>
        </w:r>
      </w:hyperlink>
      <w:r>
        <w:rPr>
          <w:rFonts w:cs="Calibri"/>
        </w:rPr>
        <w:t xml:space="preserve"> и </w:t>
      </w:r>
      <w:hyperlink r:id="rId198" w:history="1">
        <w:r>
          <w:rPr>
            <w:rStyle w:val="a3"/>
            <w:rFonts w:cs="Calibri"/>
          </w:rPr>
          <w:t>2 статьи 7</w:t>
        </w:r>
      </w:hyperlink>
      <w:r>
        <w:rPr>
          <w:rFonts w:cs="Calibri"/>
        </w:rPr>
        <w:t xml:space="preserve"> Федерального закона от 24 июля 1998 г. N 125-ФЗ право на обеспечение по страхованию со дня наступления страхового случая имеют сами застрахованные, а также в случае их смерти иные перечисленные в этой </w:t>
      </w:r>
      <w:hyperlink r:id="rId199" w:history="1">
        <w:r>
          <w:rPr>
            <w:rStyle w:val="a3"/>
            <w:rFonts w:cs="Calibri"/>
          </w:rPr>
          <w:t>статье</w:t>
        </w:r>
      </w:hyperlink>
      <w:r>
        <w:rPr>
          <w:rFonts w:cs="Calibri"/>
        </w:rPr>
        <w:t xml:space="preserve"> лица.</w:t>
      </w:r>
    </w:p>
    <w:p w:rsidR="00CE3714" w:rsidRDefault="00CE3714" w:rsidP="00CE3714">
      <w:pPr>
        <w:autoSpaceDE w:val="0"/>
        <w:autoSpaceDN w:val="0"/>
        <w:adjustRightInd w:val="0"/>
        <w:spacing w:after="0" w:line="240" w:lineRule="auto"/>
        <w:ind w:firstLine="540"/>
        <w:jc w:val="both"/>
        <w:rPr>
          <w:rFonts w:cs="Calibri"/>
        </w:rPr>
      </w:pPr>
      <w:r>
        <w:rPr>
          <w:rFonts w:cs="Calibri"/>
        </w:rPr>
        <w:t>К таким лицам относятся:</w:t>
      </w:r>
    </w:p>
    <w:p w:rsidR="00CE3714" w:rsidRDefault="00CE3714" w:rsidP="00CE3714">
      <w:pPr>
        <w:autoSpaceDE w:val="0"/>
        <w:autoSpaceDN w:val="0"/>
        <w:adjustRightInd w:val="0"/>
        <w:spacing w:after="0" w:line="240" w:lineRule="auto"/>
        <w:ind w:firstLine="540"/>
        <w:jc w:val="both"/>
        <w:rPr>
          <w:rFonts w:cs="Calibri"/>
        </w:rPr>
      </w:pPr>
      <w:r>
        <w:rPr>
          <w:rFonts w:cs="Calibri"/>
        </w:rPr>
        <w:t>нетрудоспособные лица, состоявшие на иждивении умершего или имевшие ко дню его смерти право на получение от него содержания;</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ребенок умершего, родившийся после его смерти;</w:t>
      </w:r>
      <w:proofErr w:type="gramEnd"/>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лица, состоявшие на иждивении умершего и ставшие нетрудоспособными в течение пяти лет после его смерти.</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Право нетрудоспособных иждивенцев на возмещение вреда по случаю потери кормильца не ставится в зависимость от того, состоят ли они в какой-либо степени родства или свойства с умершим кормильцем. Основополагающими юридическими фактами в этом случае являются факт состояния на иждивении и факт нетрудоспособности.</w:t>
      </w:r>
    </w:p>
    <w:p w:rsidR="00CE3714" w:rsidRDefault="00CE3714" w:rsidP="00CE3714">
      <w:pPr>
        <w:autoSpaceDE w:val="0"/>
        <w:autoSpaceDN w:val="0"/>
        <w:adjustRightInd w:val="0"/>
        <w:spacing w:after="0" w:line="240" w:lineRule="auto"/>
        <w:ind w:firstLine="540"/>
        <w:jc w:val="both"/>
        <w:rPr>
          <w:rFonts w:cs="Calibri"/>
        </w:rPr>
      </w:pPr>
      <w:r>
        <w:rPr>
          <w:rFonts w:cs="Calibri"/>
        </w:rPr>
        <w:t>Следует учитывать, что нетрудоспособными в отношении права на получение возмещения вреда в случае смерти кормильца признаются:</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а) несовершеннолетние, в том числе ребенок умершего, рожденный после его смерти, до достижения ими возраста 18 лет (независимо от того, работают ли они, учатся или ничем не заняты). Происхождение ребенка устанавливается в порядке, предусмотренном </w:t>
      </w:r>
      <w:hyperlink r:id="rId200" w:history="1">
        <w:r>
          <w:rPr>
            <w:rStyle w:val="a3"/>
            <w:rFonts w:cs="Calibri"/>
          </w:rPr>
          <w:t>статьей 48</w:t>
        </w:r>
      </w:hyperlink>
      <w:r>
        <w:rPr>
          <w:rFonts w:cs="Calibri"/>
        </w:rPr>
        <w:t xml:space="preserve"> Семейного кодекса Российской Федерации (далее - СК РФ). Правом на возмещение вреда, причиненного в связи со смертью кормильца, пользуются также совершеннолетние дети умершего, состоявшие на его иждивении до достижения ими возраста 23 лет, если они обучаются в образовательных учреждениях по очной форме;</w:t>
      </w:r>
    </w:p>
    <w:p w:rsidR="00CE3714" w:rsidRDefault="00CE3714" w:rsidP="00CE3714">
      <w:pPr>
        <w:autoSpaceDE w:val="0"/>
        <w:autoSpaceDN w:val="0"/>
        <w:adjustRightInd w:val="0"/>
        <w:spacing w:after="0" w:line="240" w:lineRule="auto"/>
        <w:ind w:firstLine="540"/>
        <w:jc w:val="both"/>
        <w:rPr>
          <w:rFonts w:cs="Calibri"/>
        </w:rPr>
      </w:pPr>
      <w:r>
        <w:rPr>
          <w:rFonts w:cs="Calibri"/>
        </w:rPr>
        <w:t>б) женщины старше 55 лет и мужчины старше 60 лет. Достижение общеустановленного пенсионного возраста (</w:t>
      </w:r>
      <w:hyperlink r:id="rId201" w:history="1">
        <w:r>
          <w:rPr>
            <w:rStyle w:val="a3"/>
            <w:rFonts w:cs="Calibri"/>
          </w:rPr>
          <w:t>пункт 1 статьи 7</w:t>
        </w:r>
      </w:hyperlink>
      <w:r>
        <w:rPr>
          <w:rFonts w:cs="Calibri"/>
        </w:rPr>
        <w:t xml:space="preserve"> Федерального закона от 17 декабря 2001 г. N 173-ФЗ "О трудовых пенсиях в Российской Федерации") является безусловным основанием для признания такого лица нетрудоспособным независимо от фактического состояния его трудоспособности;</w:t>
      </w:r>
    </w:p>
    <w:p w:rsidR="00CE3714" w:rsidRDefault="00CE3714" w:rsidP="00CE3714">
      <w:pPr>
        <w:autoSpaceDE w:val="0"/>
        <w:autoSpaceDN w:val="0"/>
        <w:adjustRightInd w:val="0"/>
        <w:spacing w:after="0" w:line="240" w:lineRule="auto"/>
        <w:ind w:firstLine="540"/>
        <w:jc w:val="both"/>
        <w:rPr>
          <w:rFonts w:cs="Calibri"/>
        </w:rPr>
      </w:pPr>
      <w:r>
        <w:rPr>
          <w:rFonts w:cs="Calibri"/>
        </w:rPr>
        <w:t>в) инвалиды I, II или III группы.</w:t>
      </w:r>
    </w:p>
    <w:p w:rsidR="00CE3714" w:rsidRDefault="00CE3714" w:rsidP="00CE3714">
      <w:pPr>
        <w:autoSpaceDE w:val="0"/>
        <w:autoSpaceDN w:val="0"/>
        <w:adjustRightInd w:val="0"/>
        <w:spacing w:after="0" w:line="240" w:lineRule="auto"/>
        <w:ind w:firstLine="540"/>
        <w:jc w:val="both"/>
        <w:rPr>
          <w:rFonts w:cs="Calibri"/>
        </w:rPr>
      </w:pPr>
      <w:r>
        <w:rPr>
          <w:rFonts w:cs="Calibri"/>
        </w:rPr>
        <w:t>Независимо от факта нетрудоспособности и факта иждивения право на получение страховых выплат в связи со смертью застрахованного в результате наступления страхового случая имеют:</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один из родителей, супруг либо другой член семьи,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учреждений медико-социальной экспертизы или лечебно-профилактических учреждений государственной системы здравоохранения признанными нуждающимися по состоянию здоровья в постороннем уходе.</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Указанные лица сохраняют право на возмещение вреда и после окончания ухода за лицом, нуждающимся в нем, если они сами стали нетрудоспособными в период осуществления такого ухода.</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Необходимо иметь в виду, что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t>
      </w:r>
      <w:hyperlink r:id="rId202" w:history="1">
        <w:r>
          <w:rPr>
            <w:rStyle w:val="a3"/>
            <w:rFonts w:cs="Calibri"/>
          </w:rPr>
          <w:t>пункт 3 статьи 9</w:t>
        </w:r>
      </w:hyperlink>
      <w:r>
        <w:rPr>
          <w:rFonts w:cs="Calibri"/>
        </w:rPr>
        <w:t xml:space="preserve"> Федерального закона от 17 декабря 2001 г. N 173-ФЗ "О трудовых пенсиях в Российской </w:t>
      </w:r>
      <w:r>
        <w:rPr>
          <w:rFonts w:cs="Calibri"/>
        </w:rPr>
        <w:lastRenderedPageBreak/>
        <w:t>Федерации").</w:t>
      </w:r>
      <w:proofErr w:type="gramEnd"/>
      <w:r>
        <w:rPr>
          <w:rFonts w:cs="Calibri"/>
        </w:rPr>
        <w:t xml:space="preserve"> Иждивенство детей, не достигших возраста 18 лет, предполагается и не требует доказательств.</w:t>
      </w:r>
    </w:p>
    <w:p w:rsidR="00CE3714" w:rsidRDefault="00CE3714" w:rsidP="00CE3714">
      <w:pPr>
        <w:autoSpaceDE w:val="0"/>
        <w:autoSpaceDN w:val="0"/>
        <w:adjustRightInd w:val="0"/>
        <w:spacing w:after="0" w:line="240" w:lineRule="auto"/>
        <w:ind w:firstLine="540"/>
        <w:jc w:val="both"/>
        <w:rPr>
          <w:rFonts w:cs="Calibri"/>
        </w:rPr>
      </w:pPr>
      <w:r>
        <w:rPr>
          <w:rFonts w:cs="Calibri"/>
        </w:rPr>
        <w:t>Право на получение страховых выплат в связи со смертью застрахованного может быть предоставлено и в том случае, если решением суда будет установлено, что при жизни застрахованный оказывал нетрудоспособным лицам постоянную помощь, которая являлась для них постоянным и основным источником сре</w:t>
      </w:r>
      <w:proofErr w:type="gramStart"/>
      <w:r>
        <w:rPr>
          <w:rFonts w:cs="Calibri"/>
        </w:rPr>
        <w:t>дств к с</w:t>
      </w:r>
      <w:proofErr w:type="gramEnd"/>
      <w:r>
        <w:rPr>
          <w:rFonts w:cs="Calibri"/>
        </w:rPr>
        <w:t>уществованию, несмотря на имеющийся у этих лиц собственный доход.</w:t>
      </w:r>
    </w:p>
    <w:p w:rsidR="00CE3714" w:rsidRDefault="00CE3714" w:rsidP="00CE3714">
      <w:pPr>
        <w:autoSpaceDE w:val="0"/>
        <w:autoSpaceDN w:val="0"/>
        <w:adjustRightInd w:val="0"/>
        <w:spacing w:after="0" w:line="240" w:lineRule="auto"/>
        <w:ind w:firstLine="540"/>
        <w:jc w:val="both"/>
        <w:rPr>
          <w:rFonts w:cs="Calibri"/>
        </w:rPr>
      </w:pPr>
      <w:r>
        <w:rPr>
          <w:rFonts w:cs="Calibri"/>
        </w:rPr>
        <w:t>Необходимо учитывать, что смерть застрахованного, наступившая как в результате несчастного случая на производстве, так и вследствие профессионального заболевания, служит основанием для возникновения у таких лиц права на получение страховых выплат и в том случае, когда обеспечение предоставлялось при жизни самому застрахованному.</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Согласно </w:t>
      </w:r>
      <w:hyperlink r:id="rId203" w:history="1">
        <w:r>
          <w:rPr>
            <w:rStyle w:val="a3"/>
            <w:rFonts w:cs="Calibri"/>
          </w:rPr>
          <w:t>части 3 статьи 7</w:t>
        </w:r>
      </w:hyperlink>
      <w:r>
        <w:rPr>
          <w:rFonts w:cs="Calibri"/>
        </w:rPr>
        <w:t xml:space="preserve"> Федерального закона от 24 июля 1998 г. N 125-ФЗ страховые выплаты в случае смерти застрахованного выплачиваются:</w:t>
      </w:r>
    </w:p>
    <w:p w:rsidR="00CE3714" w:rsidRDefault="00CE3714" w:rsidP="00CE3714">
      <w:pPr>
        <w:autoSpaceDE w:val="0"/>
        <w:autoSpaceDN w:val="0"/>
        <w:adjustRightInd w:val="0"/>
        <w:spacing w:after="0" w:line="240" w:lineRule="auto"/>
        <w:ind w:firstLine="540"/>
        <w:jc w:val="both"/>
        <w:rPr>
          <w:rFonts w:cs="Calibri"/>
        </w:rPr>
      </w:pPr>
      <w:r>
        <w:rPr>
          <w:rFonts w:cs="Calibri"/>
        </w:rPr>
        <w:t>несовершеннолетним - до достижения ими возраста 18 лет, учащимся старше 18 лет - до окончания учебы в образовательных учреждениях по очной форме обучения, но не более чем до 23 лет;</w:t>
      </w:r>
    </w:p>
    <w:p w:rsidR="00CE3714" w:rsidRDefault="00CE3714" w:rsidP="00CE3714">
      <w:pPr>
        <w:autoSpaceDE w:val="0"/>
        <w:autoSpaceDN w:val="0"/>
        <w:adjustRightInd w:val="0"/>
        <w:spacing w:after="0" w:line="240" w:lineRule="auto"/>
        <w:ind w:firstLine="540"/>
        <w:jc w:val="both"/>
        <w:rPr>
          <w:rFonts w:cs="Calibri"/>
        </w:rPr>
      </w:pPr>
      <w:r>
        <w:rPr>
          <w:rFonts w:cs="Calibri"/>
        </w:rPr>
        <w:t>женщинам и мужчинам, достигшим соответственно 55 лет и 60 лет, - пожизненно;</w:t>
      </w:r>
    </w:p>
    <w:p w:rsidR="00CE3714" w:rsidRDefault="00CE3714" w:rsidP="00CE3714">
      <w:pPr>
        <w:autoSpaceDE w:val="0"/>
        <w:autoSpaceDN w:val="0"/>
        <w:adjustRightInd w:val="0"/>
        <w:spacing w:after="0" w:line="240" w:lineRule="auto"/>
        <w:ind w:firstLine="540"/>
        <w:jc w:val="both"/>
        <w:rPr>
          <w:rFonts w:cs="Calibri"/>
        </w:rPr>
      </w:pPr>
      <w:r>
        <w:rPr>
          <w:rFonts w:cs="Calibri"/>
        </w:rPr>
        <w:t>инвалидам - на срок инвалидности;</w:t>
      </w:r>
    </w:p>
    <w:p w:rsidR="00CE3714" w:rsidRDefault="00CE3714" w:rsidP="00CE3714">
      <w:pPr>
        <w:autoSpaceDE w:val="0"/>
        <w:autoSpaceDN w:val="0"/>
        <w:adjustRightInd w:val="0"/>
        <w:spacing w:after="0" w:line="240" w:lineRule="auto"/>
        <w:ind w:firstLine="540"/>
        <w:jc w:val="both"/>
        <w:rPr>
          <w:rFonts w:cs="Calibri"/>
        </w:rPr>
      </w:pPr>
      <w:r>
        <w:rPr>
          <w:rFonts w:cs="Calibri"/>
        </w:rPr>
        <w:t>одному из родителей, супругу либо другому неработающему члену семьи, занятому уходом за находившимися на иждивении умершего его детьми, внуками, братьями и сестрами, - до достижения ими возраста 14 лет либо до изменения состояния здоровья.</w:t>
      </w:r>
    </w:p>
    <w:p w:rsidR="00CE3714" w:rsidRDefault="00CE3714" w:rsidP="00CE3714">
      <w:pPr>
        <w:autoSpaceDE w:val="0"/>
        <w:autoSpaceDN w:val="0"/>
        <w:adjustRightInd w:val="0"/>
        <w:spacing w:after="0" w:line="240" w:lineRule="auto"/>
        <w:ind w:firstLine="540"/>
        <w:jc w:val="both"/>
        <w:rPr>
          <w:rFonts w:cs="Calibri"/>
        </w:rPr>
      </w:pPr>
      <w:r>
        <w:rPr>
          <w:rFonts w:cs="Calibri"/>
        </w:rPr>
        <w:t>При этом необходимо иметь в виду, что право на возмещение вреда в связи с гибелью кормильца сохраняется за несовершеннолетним в случае его последующего усыновления другим лицом (</w:t>
      </w:r>
      <w:hyperlink r:id="rId204" w:history="1">
        <w:r>
          <w:rPr>
            <w:rStyle w:val="a3"/>
            <w:rFonts w:cs="Calibri"/>
          </w:rPr>
          <w:t>статья 138</w:t>
        </w:r>
      </w:hyperlink>
      <w:r>
        <w:rPr>
          <w:rFonts w:cs="Calibri"/>
        </w:rPr>
        <w:t xml:space="preserve"> СК РФ).</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6. </w:t>
      </w:r>
      <w:proofErr w:type="gramStart"/>
      <w:r>
        <w:rPr>
          <w:rFonts w:cs="Calibri"/>
        </w:rPr>
        <w:t xml:space="preserve">В соответствии с </w:t>
      </w:r>
      <w:hyperlink r:id="rId205" w:history="1">
        <w:r>
          <w:rPr>
            <w:rStyle w:val="a3"/>
            <w:rFonts w:cs="Calibri"/>
          </w:rPr>
          <w:t>пунктом 2 статьи 1</w:t>
        </w:r>
      </w:hyperlink>
      <w:r>
        <w:rPr>
          <w:rFonts w:cs="Calibri"/>
        </w:rPr>
        <w:t xml:space="preserve"> Федерального закона от 24 июля 1998 г. N 125-ФЗ права застрахованных лиц на возмещение вреда, осуществляемое в соответствии с законодательством Российской Федерации, в части, превышающей обеспечение по страхованию, производимое на основании данного Федерального </w:t>
      </w:r>
      <w:hyperlink r:id="rId206" w:history="1">
        <w:r>
          <w:rPr>
            <w:rStyle w:val="a3"/>
            <w:rFonts w:cs="Calibri"/>
          </w:rPr>
          <w:t>закона</w:t>
        </w:r>
      </w:hyperlink>
      <w:r>
        <w:rPr>
          <w:rFonts w:cs="Calibri"/>
        </w:rPr>
        <w:t>, не ограничиваются: работодатель (страхователь) несет ответственность за вред, причиненный жизни или здоровью работника при исполнении им трудовых обязанностей, в</w:t>
      </w:r>
      <w:proofErr w:type="gramEnd"/>
      <w:r>
        <w:rPr>
          <w:rFonts w:cs="Calibri"/>
        </w:rPr>
        <w:t xml:space="preserve"> </w:t>
      </w:r>
      <w:proofErr w:type="gramStart"/>
      <w:r>
        <w:rPr>
          <w:rFonts w:cs="Calibri"/>
        </w:rPr>
        <w:t>порядке</w:t>
      </w:r>
      <w:proofErr w:type="gramEnd"/>
      <w:r>
        <w:rPr>
          <w:rFonts w:cs="Calibri"/>
        </w:rPr>
        <w:t xml:space="preserve">, закрепленном </w:t>
      </w:r>
      <w:hyperlink r:id="rId207" w:history="1">
        <w:r>
          <w:rPr>
            <w:rStyle w:val="a3"/>
            <w:rFonts w:cs="Calibri"/>
          </w:rPr>
          <w:t>главой 59</w:t>
        </w:r>
      </w:hyperlink>
      <w:r>
        <w:rPr>
          <w:rFonts w:cs="Calibri"/>
        </w:rPr>
        <w:t xml:space="preserve"> Гражданского кодекса Российской Федерации (далее - ГК РФ). Максимальный размер единовременной и ежемесячной страховых выплат устанавливается федеральным законом о бюджете Фонда социального страхования на соответствующий год. </w:t>
      </w:r>
      <w:proofErr w:type="gramStart"/>
      <w:r>
        <w:rPr>
          <w:rFonts w:cs="Calibri"/>
        </w:rPr>
        <w:t>Максимальный предел оплаты дополнительных расходов на медицинскую, социальную и профессиональную реабилитацию застрахованных, а также условия и порядок оплаты определяются Постановлением Правительства Российской Федерации (</w:t>
      </w:r>
      <w:hyperlink r:id="rId208" w:history="1">
        <w:r>
          <w:rPr>
            <w:rStyle w:val="a3"/>
            <w:rFonts w:cs="Calibri"/>
          </w:rPr>
          <w:t>Положение</w:t>
        </w:r>
      </w:hyperlink>
      <w:r>
        <w:rPr>
          <w:rFonts w:cs="Calibri"/>
        </w:rPr>
        <w:t xml:space="preserve">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утвержденное Постановлением Правительства Российской Федерации от 15 мая 2006 г. N 286).</w:t>
      </w:r>
      <w:proofErr w:type="gramEnd"/>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 xml:space="preserve">Если в ходе подготовки к судебному разбирательству дела о возмещении вреда, причиненного жизни или здоровью застрахованного, или в ходе его рассмотрения будет установлено, что обеспечение по страхованию не компенсирует в полном объеме причиненный истцу вред, суд на основании </w:t>
      </w:r>
      <w:hyperlink r:id="rId209" w:history="1">
        <w:r>
          <w:rPr>
            <w:rStyle w:val="a3"/>
            <w:rFonts w:cs="Calibri"/>
          </w:rPr>
          <w:t>статьи 12</w:t>
        </w:r>
      </w:hyperlink>
      <w:r>
        <w:rPr>
          <w:rFonts w:cs="Calibri"/>
        </w:rPr>
        <w:t xml:space="preserve"> ГПК РФ разъясняет истцу право на предъявление требований к </w:t>
      </w:r>
      <w:proofErr w:type="spellStart"/>
      <w:r>
        <w:rPr>
          <w:rFonts w:cs="Calibri"/>
        </w:rPr>
        <w:t>причинителю</w:t>
      </w:r>
      <w:proofErr w:type="spellEnd"/>
      <w:r>
        <w:rPr>
          <w:rFonts w:cs="Calibri"/>
        </w:rPr>
        <w:t xml:space="preserve"> вреда (работодателю (страхователю) или лицу, ответственному за причинение вреда), после</w:t>
      </w:r>
      <w:proofErr w:type="gramEnd"/>
      <w:r>
        <w:rPr>
          <w:rFonts w:cs="Calibri"/>
        </w:rPr>
        <w:t xml:space="preserve"> чего решает вопрос о привлечении его к участию в деле в качестве соответчика.</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7. Следует иметь в виду, что компенсация морального вреда в порядке обязательного социального страхования от несчастных случаев на производстве и профессиональных заболеваний не предусмотрена. </w:t>
      </w:r>
      <w:proofErr w:type="gramStart"/>
      <w:r>
        <w:rPr>
          <w:rFonts w:cs="Calibri"/>
        </w:rPr>
        <w:t xml:space="preserve">Поэтому, если наряду с требованиями о взыскании страхового возмещения заявлены требования о возмещении морального вреда, причиненного застрахованному в связи с несчастным случаем на производстве или профессиональным заболеванием, суд с согласия истца вправе привлечь к участию в деле в качестве соответчика </w:t>
      </w:r>
      <w:proofErr w:type="spellStart"/>
      <w:r>
        <w:rPr>
          <w:rFonts w:cs="Calibri"/>
        </w:rPr>
        <w:t>причинителя</w:t>
      </w:r>
      <w:proofErr w:type="spellEnd"/>
      <w:r>
        <w:rPr>
          <w:rFonts w:cs="Calibri"/>
        </w:rPr>
        <w:t xml:space="preserve"> вреда (работодателя (страхователя) или лица, ответственного за причинение вреда), </w:t>
      </w:r>
      <w:r>
        <w:rPr>
          <w:rFonts w:cs="Calibri"/>
        </w:rPr>
        <w:lastRenderedPageBreak/>
        <w:t xml:space="preserve">поскольку согласно </w:t>
      </w:r>
      <w:hyperlink r:id="rId210" w:history="1">
        <w:r>
          <w:rPr>
            <w:rStyle w:val="a3"/>
            <w:rFonts w:cs="Calibri"/>
          </w:rPr>
          <w:t>пункту 3 статьи 8</w:t>
        </w:r>
      </w:hyperlink>
      <w:r>
        <w:rPr>
          <w:rFonts w:cs="Calibri"/>
        </w:rPr>
        <w:t xml:space="preserve"> Федерального закона от 24</w:t>
      </w:r>
      <w:proofErr w:type="gramEnd"/>
      <w:r>
        <w:rPr>
          <w:rFonts w:cs="Calibri"/>
        </w:rPr>
        <w:t xml:space="preserve"> июля 1998 г. N 125-ФЗ такой вред подлежит компенсации </w:t>
      </w:r>
      <w:proofErr w:type="spellStart"/>
      <w:r>
        <w:rPr>
          <w:rFonts w:cs="Calibri"/>
        </w:rPr>
        <w:t>причинителем</w:t>
      </w:r>
      <w:proofErr w:type="spellEnd"/>
      <w:r>
        <w:rPr>
          <w:rFonts w:cs="Calibri"/>
        </w:rPr>
        <w:t xml:space="preserve"> вреда.</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8. </w:t>
      </w:r>
      <w:proofErr w:type="gramStart"/>
      <w:r>
        <w:rPr>
          <w:rFonts w:cs="Calibri"/>
        </w:rPr>
        <w:t xml:space="preserve">Надлежит учитывать, что положениями Трудового </w:t>
      </w:r>
      <w:hyperlink r:id="rId211" w:history="1">
        <w:r>
          <w:rPr>
            <w:rStyle w:val="a3"/>
            <w:rFonts w:cs="Calibri"/>
          </w:rPr>
          <w:t>кодекса</w:t>
        </w:r>
      </w:hyperlink>
      <w:r>
        <w:rPr>
          <w:rFonts w:cs="Calibri"/>
        </w:rPr>
        <w:t xml:space="preserve"> Российской Федерации (далее - ТК РФ), регулирующими вопросы расследования несчастных случаев на производстве (</w:t>
      </w:r>
      <w:hyperlink r:id="rId212" w:history="1">
        <w:r>
          <w:rPr>
            <w:rStyle w:val="a3"/>
            <w:rFonts w:cs="Calibri"/>
          </w:rPr>
          <w:t>статьи 227</w:t>
        </w:r>
      </w:hyperlink>
      <w:r>
        <w:rPr>
          <w:rFonts w:cs="Calibri"/>
        </w:rPr>
        <w:t xml:space="preserve"> - </w:t>
      </w:r>
      <w:hyperlink r:id="rId213" w:history="1">
        <w:r>
          <w:rPr>
            <w:rStyle w:val="a3"/>
            <w:rFonts w:cs="Calibri"/>
          </w:rPr>
          <w:t>231</w:t>
        </w:r>
      </w:hyperlink>
      <w:r>
        <w:rPr>
          <w:rFonts w:cs="Calibri"/>
        </w:rPr>
        <w:t xml:space="preserve">), предусматривается возможность квалификации в качестве несчастных случаев, связанных с производством, и составление актов по </w:t>
      </w:r>
      <w:hyperlink r:id="rId214" w:history="1">
        <w:r>
          <w:rPr>
            <w:rStyle w:val="a3"/>
            <w:rFonts w:cs="Calibri"/>
          </w:rPr>
          <w:t>форме Н-1</w:t>
        </w:r>
      </w:hyperlink>
      <w:r>
        <w:rPr>
          <w:rFonts w:cs="Calibri"/>
        </w:rPr>
        <w:t xml:space="preserve"> по всем несчастным случаям, имевшим место при исполнении работниками их трудовых обязанностей, даже если в причинении вреда работнику виновно исключительно третье лицо, не</w:t>
      </w:r>
      <w:proofErr w:type="gramEnd"/>
      <w:r>
        <w:rPr>
          <w:rFonts w:cs="Calibri"/>
        </w:rPr>
        <w:t xml:space="preserve"> </w:t>
      </w:r>
      <w:proofErr w:type="gramStart"/>
      <w:r>
        <w:rPr>
          <w:rFonts w:cs="Calibri"/>
        </w:rPr>
        <w:t>являющееся</w:t>
      </w:r>
      <w:proofErr w:type="gramEnd"/>
      <w:r>
        <w:rPr>
          <w:rFonts w:cs="Calibri"/>
        </w:rPr>
        <w:t xml:space="preserve"> работодателем этого работника. Следовательно, по всем случаям, признанным связанными с производством, пострадавший работник со дня наступления страхового случая в соответствии со </w:t>
      </w:r>
      <w:hyperlink r:id="rId215" w:history="1">
        <w:r>
          <w:rPr>
            <w:rStyle w:val="a3"/>
            <w:rFonts w:cs="Calibri"/>
          </w:rPr>
          <w:t>статьей 7</w:t>
        </w:r>
      </w:hyperlink>
      <w:r>
        <w:rPr>
          <w:rFonts w:cs="Calibri"/>
        </w:rPr>
        <w:t xml:space="preserve"> Федерального закона от 24 июля 1998 г. N 125-ФЗ вправе требовать обеспечения по страхованию.</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9. </w:t>
      </w:r>
      <w:proofErr w:type="gramStart"/>
      <w:r>
        <w:rPr>
          <w:rFonts w:cs="Calibri"/>
        </w:rPr>
        <w:t xml:space="preserve">В силу положений </w:t>
      </w:r>
      <w:hyperlink r:id="rId216" w:history="1">
        <w:r>
          <w:rPr>
            <w:rStyle w:val="a3"/>
            <w:rFonts w:cs="Calibri"/>
          </w:rPr>
          <w:t>статьи 3</w:t>
        </w:r>
      </w:hyperlink>
      <w:r>
        <w:rPr>
          <w:rFonts w:cs="Calibri"/>
        </w:rPr>
        <w:t xml:space="preserve"> Федерального закона от 24 июля 1998 г. N 125-ФЗ и </w:t>
      </w:r>
      <w:hyperlink r:id="rId217" w:history="1">
        <w:r>
          <w:rPr>
            <w:rStyle w:val="a3"/>
            <w:rFonts w:cs="Calibri"/>
          </w:rPr>
          <w:t>статьи 227</w:t>
        </w:r>
      </w:hyperlink>
      <w:r>
        <w:rPr>
          <w:rFonts w:cs="Calibri"/>
        </w:rPr>
        <w:t xml:space="preserve"> ТК РФ несчастным случаем на производстве признается событие, в результате которого застрахованный получил увечье или иное повреждение здоровья при исполнении обязанностей по трудовому договору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w:t>
      </w:r>
      <w:proofErr w:type="gramEnd"/>
      <w:r>
        <w:rPr>
          <w:rFonts w:cs="Calibri"/>
        </w:rPr>
        <w:t xml:space="preserve"> с работодателем или совершаемых в его </w:t>
      </w:r>
      <w:proofErr w:type="gramStart"/>
      <w:r>
        <w:rPr>
          <w:rFonts w:cs="Calibri"/>
        </w:rPr>
        <w:t>интересах</w:t>
      </w:r>
      <w:proofErr w:type="gramEnd"/>
      <w:r>
        <w:rPr>
          <w:rFonts w:cs="Calibri"/>
        </w:rPr>
        <w:t xml:space="preserve">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(или на личном транспортном средстве в случае его использования в производственных (служебных) целях по распоряжению работодателя (его представителя) либо по соглашению сторон трудового договора),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При этом следует учитывать, что событие, в результате которого застрахованный получил увечье или иное повреждение здоровья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 также может быть отнесено к несчастным случаям</w:t>
      </w:r>
      <w:proofErr w:type="gramEnd"/>
      <w:r>
        <w:rPr>
          <w:rFonts w:cs="Calibri"/>
        </w:rPr>
        <w:t xml:space="preserve"> на производстве.</w:t>
      </w:r>
    </w:p>
    <w:p w:rsidR="00CE3714" w:rsidRDefault="00CE3714" w:rsidP="00CE3714">
      <w:pPr>
        <w:autoSpaceDE w:val="0"/>
        <w:autoSpaceDN w:val="0"/>
        <w:adjustRightInd w:val="0"/>
        <w:spacing w:after="0" w:line="240" w:lineRule="auto"/>
        <w:ind w:firstLine="540"/>
        <w:jc w:val="both"/>
        <w:rPr>
          <w:rFonts w:cs="Calibri"/>
        </w:rPr>
      </w:pPr>
      <w:r>
        <w:rPr>
          <w:rFonts w:cs="Calibri"/>
        </w:rPr>
        <w:t>В связи с этим для правильной квалификации события, в результате которого причинен вред жизни или здоровью пострадавшего, необходимо в каждом случае исследовать следующие юридически значимые обстоятельства:</w:t>
      </w:r>
    </w:p>
    <w:p w:rsidR="00CE3714" w:rsidRDefault="00CE3714" w:rsidP="00CE3714">
      <w:pPr>
        <w:autoSpaceDE w:val="0"/>
        <w:autoSpaceDN w:val="0"/>
        <w:adjustRightInd w:val="0"/>
        <w:spacing w:after="0" w:line="240" w:lineRule="auto"/>
        <w:ind w:firstLine="540"/>
        <w:jc w:val="both"/>
        <w:rPr>
          <w:rFonts w:cs="Calibri"/>
        </w:rPr>
      </w:pPr>
      <w:r>
        <w:rPr>
          <w:rFonts w:cs="Calibri"/>
        </w:rPr>
        <w:t>относится ли пострадавший к лицам, участвующим в производственной деятельности работодателя (</w:t>
      </w:r>
      <w:hyperlink r:id="rId218" w:history="1">
        <w:r>
          <w:rPr>
            <w:rStyle w:val="a3"/>
            <w:rFonts w:cs="Calibri"/>
          </w:rPr>
          <w:t>часть вторая статьи 227</w:t>
        </w:r>
      </w:hyperlink>
      <w:r>
        <w:rPr>
          <w:rFonts w:cs="Calibri"/>
        </w:rPr>
        <w:t xml:space="preserve"> ТК РФ);</w:t>
      </w:r>
    </w:p>
    <w:p w:rsidR="00CE3714" w:rsidRDefault="00CE3714" w:rsidP="00CE3714">
      <w:pPr>
        <w:autoSpaceDE w:val="0"/>
        <w:autoSpaceDN w:val="0"/>
        <w:adjustRightInd w:val="0"/>
        <w:spacing w:after="0" w:line="240" w:lineRule="auto"/>
        <w:ind w:firstLine="540"/>
        <w:jc w:val="both"/>
        <w:rPr>
          <w:rFonts w:cs="Calibri"/>
        </w:rPr>
      </w:pPr>
      <w:r>
        <w:rPr>
          <w:rFonts w:cs="Calibri"/>
        </w:rPr>
        <w:t>указано ли происшедшее событие в перечне событий, квалифицируемых в качестве несчастных случаев (</w:t>
      </w:r>
      <w:hyperlink r:id="rId219" w:history="1">
        <w:r>
          <w:rPr>
            <w:rStyle w:val="a3"/>
            <w:rFonts w:cs="Calibri"/>
          </w:rPr>
          <w:t>часть третья статьи 227</w:t>
        </w:r>
      </w:hyperlink>
      <w:r>
        <w:rPr>
          <w:rFonts w:cs="Calibri"/>
        </w:rPr>
        <w:t xml:space="preserve"> ТК РФ);</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соответствуют ли обстоятельства (время, место и другие), сопутствующие происшедшему событию, обстоятельствам, указанным в </w:t>
      </w:r>
      <w:hyperlink r:id="rId220" w:history="1">
        <w:r>
          <w:rPr>
            <w:rStyle w:val="a3"/>
            <w:rFonts w:cs="Calibri"/>
          </w:rPr>
          <w:t>части третьей статьи 227</w:t>
        </w:r>
      </w:hyperlink>
      <w:r>
        <w:rPr>
          <w:rFonts w:cs="Calibri"/>
        </w:rPr>
        <w:t xml:space="preserve"> ТК РФ;</w:t>
      </w:r>
    </w:p>
    <w:p w:rsidR="00CE3714" w:rsidRDefault="00CE3714" w:rsidP="00CE3714">
      <w:pPr>
        <w:autoSpaceDE w:val="0"/>
        <w:autoSpaceDN w:val="0"/>
        <w:adjustRightInd w:val="0"/>
        <w:spacing w:after="0" w:line="240" w:lineRule="auto"/>
        <w:ind w:firstLine="540"/>
        <w:jc w:val="both"/>
        <w:rPr>
          <w:rFonts w:cs="Calibri"/>
        </w:rPr>
      </w:pPr>
      <w:r>
        <w:rPr>
          <w:rFonts w:cs="Calibri"/>
        </w:rPr>
        <w:t>произошел ли несчастный случай на производстве с лицом, подлежащим обязательному социальному страхованию от несчастных случаев на производстве и профессиональных заболеваний (</w:t>
      </w:r>
      <w:hyperlink r:id="rId221" w:history="1">
        <w:r>
          <w:rPr>
            <w:rStyle w:val="a3"/>
            <w:rFonts w:cs="Calibri"/>
          </w:rPr>
          <w:t>статья 5</w:t>
        </w:r>
      </w:hyperlink>
      <w:r>
        <w:rPr>
          <w:rFonts w:cs="Calibri"/>
        </w:rPr>
        <w:t xml:space="preserve"> Федерального закона от 24 июля 1998 г. N 125-ФЗ);</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имели ли место обстоятельства, при наличии которых несчастные случаи могут квалифицироваться как не связанные с производством (исчерпывающий перечень таких обстоятельств содержится в </w:t>
      </w:r>
      <w:hyperlink r:id="rId222" w:history="1">
        <w:r>
          <w:rPr>
            <w:rStyle w:val="a3"/>
            <w:rFonts w:cs="Calibri"/>
          </w:rPr>
          <w:t>части шестой статьи 229.2</w:t>
        </w:r>
      </w:hyperlink>
      <w:r>
        <w:rPr>
          <w:rFonts w:cs="Calibri"/>
        </w:rPr>
        <w:t xml:space="preserve"> ТК РФ), и иные обстоятельства.</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10. </w:t>
      </w:r>
      <w:proofErr w:type="gramStart"/>
      <w:r>
        <w:rPr>
          <w:rFonts w:cs="Calibri"/>
        </w:rPr>
        <w:t>При рассмотрении иска о признании несчастного случая связанным с производством или профессиональным заболеванием необходимо учитывать, что вопрос об установлении причинно-следственной связи между получением увечья либо иным повреждением здоровья или заболеванием и употреблением алкоголя (наркотических, психотропных и других веществ) подлежит разрешению судом исходя из конкретных обстоятельств каждого дела и имеющихся по нему доказательств.</w:t>
      </w:r>
      <w:proofErr w:type="gramEnd"/>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 xml:space="preserve">Судам следует иметь в виду, что в силу </w:t>
      </w:r>
      <w:hyperlink r:id="rId223" w:history="1">
        <w:r>
          <w:rPr>
            <w:rStyle w:val="a3"/>
            <w:rFonts w:cs="Calibri"/>
          </w:rPr>
          <w:t>части шестой статьи 229.2</w:t>
        </w:r>
      </w:hyperlink>
      <w:r>
        <w:rPr>
          <w:rFonts w:cs="Calibri"/>
        </w:rPr>
        <w:t xml:space="preserve"> ТК РФ несчастный случай может квалифицироваться как не связанный с производством, если по заключению медицинской организации единственной причиной смерти или повреждения здоровья явилось алкогольное, наркотическое либо иное токсическое опьянение (отравление) пострадавшего, не связанное с </w:t>
      </w:r>
      <w:r>
        <w:rPr>
          <w:rFonts w:cs="Calibri"/>
        </w:rPr>
        <w:lastRenderedPageBreak/>
        <w:t>нарушениями технологического процесса, в котором используются технические спирты, ароматические, наркотические и иные токсические вещества.</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11. </w:t>
      </w:r>
      <w:proofErr w:type="gramStart"/>
      <w:r>
        <w:rPr>
          <w:rFonts w:cs="Calibri"/>
        </w:rPr>
        <w:t>Под профессиональным заболеванием понимается острое или хроническое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w:t>
      </w:r>
      <w:proofErr w:type="gramEnd"/>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 xml:space="preserve">При рассмотрении дел о возмещении вреда, причиненного здоровью в результате возникновения у застрахованного профессионального заболевания, необходимо иметь в виду, что в силу </w:t>
      </w:r>
      <w:hyperlink r:id="rId224" w:history="1">
        <w:r>
          <w:rPr>
            <w:rStyle w:val="a3"/>
            <w:rFonts w:cs="Calibri"/>
          </w:rPr>
          <w:t>Положения</w:t>
        </w:r>
      </w:hyperlink>
      <w:r>
        <w:rPr>
          <w:rFonts w:cs="Calibri"/>
        </w:rPr>
        <w:t xml:space="preserve"> о расследовании и учете профессиональных заболеваний, утвержденного Постановлением Правительства Российской Федерации от 15 декабря 2000 г. N 967, заключительный диагноз - профессиональное заболевание имеют право устанавливать впервые только специализированные лечебно-профилактические учреждения, клиники или отделы профессиональных заболеваний медицинских научных</w:t>
      </w:r>
      <w:proofErr w:type="gramEnd"/>
      <w:r>
        <w:rPr>
          <w:rFonts w:cs="Calibri"/>
        </w:rPr>
        <w:t xml:space="preserve"> учреждений или их подразделения (далее - центр профессиональной патологии).</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Установленный диагноз может быть отменен или изменен только центром профессиональной патологии в порядке, предусмотренном </w:t>
      </w:r>
      <w:hyperlink r:id="rId225" w:history="1">
        <w:r>
          <w:rPr>
            <w:rStyle w:val="a3"/>
            <w:rFonts w:cs="Calibri"/>
          </w:rPr>
          <w:t>пунктом 16</w:t>
        </w:r>
      </w:hyperlink>
      <w:r>
        <w:rPr>
          <w:rFonts w:cs="Calibri"/>
        </w:rPr>
        <w:t xml:space="preserve"> названного Положения.</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12. </w:t>
      </w:r>
      <w:proofErr w:type="gramStart"/>
      <w:r>
        <w:rPr>
          <w:rFonts w:cs="Calibri"/>
        </w:rPr>
        <w:t xml:space="preserve">Право застрахованных на обеспечение по обязательному социальному страхованию возникает со дня наступления страхового случая, каковым в силу </w:t>
      </w:r>
      <w:hyperlink r:id="rId226" w:history="1">
        <w:r>
          <w:rPr>
            <w:rStyle w:val="a3"/>
            <w:rFonts w:cs="Calibri"/>
          </w:rPr>
          <w:t>статьи 3</w:t>
        </w:r>
      </w:hyperlink>
      <w:r>
        <w:rPr>
          <w:rFonts w:cs="Calibri"/>
        </w:rPr>
        <w:t xml:space="preserve"> Федерального закона от 24 июля 1998 г. N 125-ФЗ признается подтвержденный в установленном порядке факт повреждения здоровья застрахованного вследствие несчастного случая на производстве или профессионального заболевания, влекущий возникновение обязательства страховщика осуществлять обеспечение по страхованию.</w:t>
      </w:r>
      <w:proofErr w:type="gramEnd"/>
      <w:r>
        <w:rPr>
          <w:rFonts w:cs="Calibri"/>
        </w:rPr>
        <w:t xml:space="preserve"> При этом суду следует учитывать, что квалифицирующими признаками страхового случая являются:</w:t>
      </w:r>
    </w:p>
    <w:p w:rsidR="00CE3714" w:rsidRDefault="00CE3714" w:rsidP="00CE3714">
      <w:pPr>
        <w:autoSpaceDE w:val="0"/>
        <w:autoSpaceDN w:val="0"/>
        <w:adjustRightInd w:val="0"/>
        <w:spacing w:after="0" w:line="240" w:lineRule="auto"/>
        <w:ind w:firstLine="540"/>
        <w:jc w:val="both"/>
        <w:rPr>
          <w:rFonts w:cs="Calibri"/>
        </w:rPr>
      </w:pPr>
      <w:r>
        <w:rPr>
          <w:rFonts w:cs="Calibri"/>
        </w:rPr>
        <w:t>факт повреждения здоровья, подтвержденный в установленном порядке;</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принадлежность пострадавшего к кругу </w:t>
      </w:r>
      <w:proofErr w:type="gramStart"/>
      <w:r>
        <w:rPr>
          <w:rFonts w:cs="Calibri"/>
        </w:rPr>
        <w:t>застрахованных</w:t>
      </w:r>
      <w:proofErr w:type="gramEnd"/>
      <w:r>
        <w:rPr>
          <w:rFonts w:cs="Calibri"/>
        </w:rPr>
        <w:t>;</w:t>
      </w:r>
    </w:p>
    <w:p w:rsidR="00CE3714" w:rsidRDefault="00CE3714" w:rsidP="00CE3714">
      <w:pPr>
        <w:autoSpaceDE w:val="0"/>
        <w:autoSpaceDN w:val="0"/>
        <w:adjustRightInd w:val="0"/>
        <w:spacing w:after="0" w:line="240" w:lineRule="auto"/>
        <w:ind w:firstLine="540"/>
        <w:jc w:val="both"/>
        <w:rPr>
          <w:rFonts w:cs="Calibri"/>
        </w:rPr>
      </w:pPr>
      <w:r>
        <w:rPr>
          <w:rFonts w:cs="Calibri"/>
        </w:rPr>
        <w:t>наличие причинной связи между фактом повреждения здоровья и несчастным случаем на производстве или воздействием вредного производственного фактора.</w:t>
      </w:r>
    </w:p>
    <w:p w:rsidR="00CE3714" w:rsidRDefault="00CE3714" w:rsidP="00CE3714">
      <w:pPr>
        <w:autoSpaceDE w:val="0"/>
        <w:autoSpaceDN w:val="0"/>
        <w:adjustRightInd w:val="0"/>
        <w:spacing w:after="0" w:line="240" w:lineRule="auto"/>
        <w:ind w:firstLine="540"/>
        <w:jc w:val="both"/>
        <w:rPr>
          <w:rFonts w:cs="Calibri"/>
        </w:rPr>
      </w:pPr>
      <w:r>
        <w:rPr>
          <w:rFonts w:cs="Calibri"/>
        </w:rPr>
        <w:t>Днем наступления страхового случая при повреждении здоровья вследствие несчастного случая на производстве или профессионального заболевания (хронического или острого) является день, с которого установлен факт временной или стойкой утраты застрахованным профессиональной трудоспособности.</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Основным документом, подтверждающим факт повреждения здоровья и временную утрату профессиональной трудоспособности, является листок нетрудоспособности, выдаваемый медицинской организацией по </w:t>
      </w:r>
      <w:hyperlink r:id="rId227" w:history="1">
        <w:r>
          <w:rPr>
            <w:rStyle w:val="a3"/>
            <w:rFonts w:cs="Calibri"/>
          </w:rPr>
          <w:t>форме</w:t>
        </w:r>
      </w:hyperlink>
      <w:r>
        <w:rPr>
          <w:rFonts w:cs="Calibri"/>
        </w:rPr>
        <w:t xml:space="preserve"> и в </w:t>
      </w:r>
      <w:hyperlink r:id="rId228" w:history="1">
        <w:r>
          <w:rPr>
            <w:rStyle w:val="a3"/>
            <w:rFonts w:cs="Calibri"/>
          </w:rPr>
          <w:t>порядке</w:t>
        </w:r>
      </w:hyperlink>
      <w:r>
        <w:rPr>
          <w:rFonts w:cs="Calibri"/>
        </w:rPr>
        <w:t xml:space="preserve">, предусмотренном Министерством здравоохранения и социального развития Российской Федерации. Наступление стойкой утраты профессиональной трудоспособности устанавливается учреждениями медико-социальной экспертизы при представлении акта о несчастном случае на производстве по </w:t>
      </w:r>
      <w:hyperlink r:id="rId229" w:history="1">
        <w:r>
          <w:rPr>
            <w:rStyle w:val="a3"/>
            <w:rFonts w:cs="Calibri"/>
          </w:rPr>
          <w:t>форме Н-1</w:t>
        </w:r>
      </w:hyperlink>
      <w:r>
        <w:rPr>
          <w:rFonts w:cs="Calibri"/>
        </w:rPr>
        <w:t xml:space="preserve"> или акта о профессиональном заболевании и оформляется в виде заключения.</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13. </w:t>
      </w:r>
      <w:proofErr w:type="gramStart"/>
      <w:r>
        <w:rPr>
          <w:rFonts w:cs="Calibri"/>
        </w:rPr>
        <w:t xml:space="preserve">Согласно </w:t>
      </w:r>
      <w:hyperlink r:id="rId230" w:history="1">
        <w:r>
          <w:rPr>
            <w:rStyle w:val="a3"/>
            <w:rFonts w:cs="Calibri"/>
          </w:rPr>
          <w:t>Правилам</w:t>
        </w:r>
      </w:hyperlink>
      <w:r>
        <w:rPr>
          <w:rFonts w:cs="Calibri"/>
        </w:rP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утвержденным Постановлением Правительства Российской Федерации от 16 октября 2000 г. N 789, право на установление степени утраты профессиональной трудоспособности и признание пострадавшего инвалидом вследствие несчастного случая на производстве или профессионального заболевания предоставлено учреждениям государственной службы медико-социальной экспертизы.</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При этом </w:t>
      </w:r>
      <w:hyperlink r:id="rId231" w:history="1">
        <w:r>
          <w:rPr>
            <w:rStyle w:val="a3"/>
            <w:rFonts w:cs="Calibri"/>
          </w:rPr>
          <w:t>пунктом 2 статьи 13</w:t>
        </w:r>
      </w:hyperlink>
      <w:r>
        <w:rPr>
          <w:rFonts w:cs="Calibri"/>
        </w:rPr>
        <w:t xml:space="preserve"> Федерального закона от 24 июля 1998 г. N 125-ФЗ предусмотрено, что переосвидетельствование застрахованного учреждением медико-социальной экспертизы производится в установленные этим учреждением сроки.</w:t>
      </w:r>
    </w:p>
    <w:p w:rsidR="00CE3714" w:rsidRDefault="00CE3714" w:rsidP="00CE3714">
      <w:pPr>
        <w:autoSpaceDE w:val="0"/>
        <w:autoSpaceDN w:val="0"/>
        <w:adjustRightInd w:val="0"/>
        <w:spacing w:after="0" w:line="240" w:lineRule="auto"/>
        <w:ind w:firstLine="540"/>
        <w:jc w:val="both"/>
        <w:rPr>
          <w:rFonts w:cs="Calibri"/>
        </w:rPr>
      </w:pPr>
      <w:r>
        <w:rPr>
          <w:rFonts w:cs="Calibri"/>
        </w:rPr>
        <w:t>Уклонение застрахованного без уважительной причины от переосвидетельствования в установленные сроки может служить основанием для отказа во взыскании обеспечения по страхованию до прохождения им указанного переосвидетельствования.</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14. </w:t>
      </w:r>
      <w:proofErr w:type="gramStart"/>
      <w:r>
        <w:rPr>
          <w:rFonts w:cs="Calibri"/>
        </w:rPr>
        <w:t xml:space="preserve">Обеспечение по обязательному социальному страхованию в соответствии со </w:t>
      </w:r>
      <w:hyperlink r:id="rId232" w:history="1">
        <w:r>
          <w:rPr>
            <w:rStyle w:val="a3"/>
            <w:rFonts w:cs="Calibri"/>
          </w:rPr>
          <w:t>статьями 3</w:t>
        </w:r>
      </w:hyperlink>
      <w:r>
        <w:rPr>
          <w:rFonts w:cs="Calibri"/>
        </w:rPr>
        <w:t xml:space="preserve"> и </w:t>
      </w:r>
      <w:hyperlink r:id="rId233" w:history="1">
        <w:r>
          <w:rPr>
            <w:rStyle w:val="a3"/>
            <w:rFonts w:cs="Calibri"/>
          </w:rPr>
          <w:t>5</w:t>
        </w:r>
      </w:hyperlink>
      <w:r>
        <w:rPr>
          <w:rFonts w:cs="Calibri"/>
        </w:rPr>
        <w:t xml:space="preserve"> Федерального закона от 24 июля 1998 г. N 125-ФЗ должно предоставляться и в тех случаях, когда трудовые отношения между работником и работодателем возникли на основании </w:t>
      </w:r>
      <w:r>
        <w:rPr>
          <w:rFonts w:cs="Calibri"/>
        </w:rPr>
        <w:lastRenderedPageBreak/>
        <w:t>фактического допущения работника к работе с ведома или по поручению работодателя или его представителя, но трудовой договор не был надлежащим образом оформлен (</w:t>
      </w:r>
      <w:hyperlink r:id="rId234" w:history="1">
        <w:r>
          <w:rPr>
            <w:rStyle w:val="a3"/>
            <w:rFonts w:cs="Calibri"/>
          </w:rPr>
          <w:t>статья</w:t>
        </w:r>
        <w:proofErr w:type="gramEnd"/>
        <w:r>
          <w:rPr>
            <w:rStyle w:val="a3"/>
            <w:rFonts w:cs="Calibri"/>
          </w:rPr>
          <w:t xml:space="preserve"> </w:t>
        </w:r>
        <w:proofErr w:type="gramStart"/>
        <w:r>
          <w:rPr>
            <w:rStyle w:val="a3"/>
            <w:rFonts w:cs="Calibri"/>
          </w:rPr>
          <w:t>16</w:t>
        </w:r>
      </w:hyperlink>
      <w:r>
        <w:rPr>
          <w:rFonts w:cs="Calibri"/>
        </w:rPr>
        <w:t xml:space="preserve"> ТК РФ), а также в случаях, когда судом установлено, что договором гражданско-правового характера фактически регулируются трудовые отношения между работником и работодателем (</w:t>
      </w:r>
      <w:hyperlink r:id="rId235" w:history="1">
        <w:r>
          <w:rPr>
            <w:rStyle w:val="a3"/>
            <w:rFonts w:cs="Calibri"/>
          </w:rPr>
          <w:t>статья 11</w:t>
        </w:r>
      </w:hyperlink>
      <w:r>
        <w:rPr>
          <w:rFonts w:cs="Calibri"/>
        </w:rPr>
        <w:t xml:space="preserve"> ТК РФ).</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Несмотря на невыполнение работодателем обязанности по уплате страховых взносов за работника в региональное отделение Фонда социального страхования, взыскание страхового возмещения за причиненный вред здоровью в пользу работника следует производить с соответствующего отделения Фонда, поскольку неблагоприятные последствия за неисполнение работодателем (страхователем) своих обязанностей не должно распространяться на пострадавшего работника.</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Страховое возмещение производится и в том случае, когда работодатель уклонялся от обязанности в определенный срок зарегистрироваться в качестве страхователя в исполнительном органе страховщика в соответствии с требованиями </w:t>
      </w:r>
      <w:hyperlink r:id="rId236" w:history="1">
        <w:r>
          <w:rPr>
            <w:rStyle w:val="a3"/>
            <w:rFonts w:cs="Calibri"/>
          </w:rPr>
          <w:t>статей 4</w:t>
        </w:r>
      </w:hyperlink>
      <w:r>
        <w:rPr>
          <w:rFonts w:cs="Calibri"/>
        </w:rPr>
        <w:t xml:space="preserve"> и </w:t>
      </w:r>
      <w:hyperlink r:id="rId237" w:history="1">
        <w:r>
          <w:rPr>
            <w:rStyle w:val="a3"/>
            <w:rFonts w:cs="Calibri"/>
          </w:rPr>
          <w:t>6</w:t>
        </w:r>
      </w:hyperlink>
      <w:r>
        <w:rPr>
          <w:rFonts w:cs="Calibri"/>
        </w:rPr>
        <w:t xml:space="preserve"> Федерального закона от 24 июля 1998 г. N 125-ФЗ.</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15. В силу </w:t>
      </w:r>
      <w:hyperlink r:id="rId238" w:history="1">
        <w:r>
          <w:rPr>
            <w:rStyle w:val="a3"/>
            <w:rFonts w:cs="Calibri"/>
          </w:rPr>
          <w:t>статьи 8</w:t>
        </w:r>
      </w:hyperlink>
      <w:r>
        <w:rPr>
          <w:rFonts w:cs="Calibri"/>
        </w:rPr>
        <w:t xml:space="preserve"> Федерального закона от 24 июля 1998 г. N 125-ФЗ страховое возмещение вреда, причиненного жизни и здоровью застрахованного в результате наступления страхового случая, осуществляется путем выплаты:</w:t>
      </w:r>
    </w:p>
    <w:p w:rsidR="00CE3714" w:rsidRDefault="00CE3714" w:rsidP="00CE3714">
      <w:pPr>
        <w:autoSpaceDE w:val="0"/>
        <w:autoSpaceDN w:val="0"/>
        <w:adjustRightInd w:val="0"/>
        <w:spacing w:after="0" w:line="240" w:lineRule="auto"/>
        <w:ind w:firstLine="540"/>
        <w:jc w:val="both"/>
        <w:rPr>
          <w:rFonts w:cs="Calibri"/>
        </w:rPr>
      </w:pPr>
      <w:r>
        <w:rPr>
          <w:rFonts w:cs="Calibri"/>
        </w:rPr>
        <w:t>пособия по временной нетрудоспособности;</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страховых выплат (единовременной страховой выплаты и ежемесячных страховых выплат) </w:t>
      </w:r>
      <w:proofErr w:type="gramStart"/>
      <w:r>
        <w:rPr>
          <w:rFonts w:cs="Calibri"/>
        </w:rPr>
        <w:t>застрахованному</w:t>
      </w:r>
      <w:proofErr w:type="gramEnd"/>
      <w:r>
        <w:rPr>
          <w:rFonts w:cs="Calibri"/>
        </w:rPr>
        <w:t xml:space="preserve"> либо лицам, имеющим право на получение такой выплаты в случае его смерти;</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дополнительных расходов, связанных с медицинской, социальной и профессиональной реабилитацией </w:t>
      </w:r>
      <w:proofErr w:type="gramStart"/>
      <w:r>
        <w:rPr>
          <w:rFonts w:cs="Calibri"/>
        </w:rPr>
        <w:t>застрахованного</w:t>
      </w:r>
      <w:proofErr w:type="gramEnd"/>
      <w:r>
        <w:rPr>
          <w:rFonts w:cs="Calibri"/>
        </w:rPr>
        <w:t>.</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16. </w:t>
      </w:r>
      <w:proofErr w:type="gramStart"/>
      <w:r>
        <w:rPr>
          <w:rFonts w:cs="Calibri"/>
        </w:rPr>
        <w:t>За весь период временной нетрудоспособности застрахованного начиная с первого дня до его выздоровления или установления стойкой утраты профессиональной трудоспособности за счет средств обязательного социального страхования выплачивается пособие по временной нетрудоспособности в связи с несчастным случаем на производстве или профессиональным заболеванием в размере 100 процентов его среднего заработка без каких-либо ограничений (</w:t>
      </w:r>
      <w:hyperlink r:id="rId239" w:history="1">
        <w:r>
          <w:rPr>
            <w:rStyle w:val="a3"/>
            <w:rFonts w:cs="Calibri"/>
          </w:rPr>
          <w:t>подпункт 1 пункта 1 статьи 8</w:t>
        </w:r>
      </w:hyperlink>
      <w:r>
        <w:rPr>
          <w:rFonts w:cs="Calibri"/>
        </w:rPr>
        <w:t xml:space="preserve">, </w:t>
      </w:r>
      <w:hyperlink r:id="rId240" w:history="1">
        <w:r>
          <w:rPr>
            <w:rStyle w:val="a3"/>
            <w:rFonts w:cs="Calibri"/>
          </w:rPr>
          <w:t>статья 9</w:t>
        </w:r>
      </w:hyperlink>
      <w:r>
        <w:rPr>
          <w:rFonts w:cs="Calibri"/>
        </w:rPr>
        <w:t xml:space="preserve"> Федерального закона</w:t>
      </w:r>
      <w:proofErr w:type="gramEnd"/>
      <w:r>
        <w:rPr>
          <w:rFonts w:cs="Calibri"/>
        </w:rPr>
        <w:t xml:space="preserve"> от 24 июля 1998 г. N 125-ФЗ). </w:t>
      </w:r>
      <w:proofErr w:type="gramStart"/>
      <w:r>
        <w:rPr>
          <w:rFonts w:cs="Calibri"/>
        </w:rPr>
        <w:t xml:space="preserve">Назначение, исчисление и выплата пособий по временной нетрудоспособности производится в соответствии со </w:t>
      </w:r>
      <w:hyperlink r:id="rId241" w:history="1">
        <w:r>
          <w:rPr>
            <w:rStyle w:val="a3"/>
            <w:rFonts w:cs="Calibri"/>
          </w:rPr>
          <w:t>статьями 12</w:t>
        </w:r>
      </w:hyperlink>
      <w:r>
        <w:rPr>
          <w:rFonts w:cs="Calibri"/>
        </w:rPr>
        <w:t xml:space="preserve"> - </w:t>
      </w:r>
      <w:hyperlink r:id="rId242" w:history="1">
        <w:r>
          <w:rPr>
            <w:rStyle w:val="a3"/>
            <w:rFonts w:cs="Calibri"/>
          </w:rPr>
          <w:t>15</w:t>
        </w:r>
      </w:hyperlink>
      <w:r>
        <w:rPr>
          <w:rFonts w:cs="Calibri"/>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 учетом изменений, внесенных Федеральным законом от 24 июля 2009 г. N 213-ФЗ) в части, не противоречащей Федеральному </w:t>
      </w:r>
      <w:hyperlink r:id="rId243" w:history="1">
        <w:r>
          <w:rPr>
            <w:rStyle w:val="a3"/>
            <w:rFonts w:cs="Calibri"/>
          </w:rPr>
          <w:t>закону</w:t>
        </w:r>
      </w:hyperlink>
      <w:r>
        <w:rPr>
          <w:rFonts w:cs="Calibri"/>
        </w:rPr>
        <w:t xml:space="preserve"> от 24 июля 1998</w:t>
      </w:r>
      <w:proofErr w:type="gramEnd"/>
      <w:r>
        <w:rPr>
          <w:rFonts w:cs="Calibri"/>
        </w:rPr>
        <w:t xml:space="preserve"> г. N 125-ФЗ.</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17. Единовременная страховая выплата, предусмотренная </w:t>
      </w:r>
      <w:hyperlink r:id="rId244" w:history="1">
        <w:r>
          <w:rPr>
            <w:rStyle w:val="a3"/>
            <w:rFonts w:cs="Calibri"/>
          </w:rPr>
          <w:t>подпунктом 2 пункта 1 статьи 8</w:t>
        </w:r>
      </w:hyperlink>
      <w:r>
        <w:rPr>
          <w:rFonts w:cs="Calibri"/>
        </w:rPr>
        <w:t xml:space="preserve"> Федерального закона от 24 июля 1998 г. N 125-ФЗ, выплачивается только один раз, когда утрата застрахованным профессиональной трудоспособности явилась результатом страхового случая. </w:t>
      </w:r>
      <w:proofErr w:type="gramStart"/>
      <w:r>
        <w:rPr>
          <w:rFonts w:cs="Calibri"/>
        </w:rPr>
        <w:t>Поэтому увеличение впоследствии степени утраты застрахованным профессиональной трудоспособности в связи с этим же страховым случаем не может служить основанием для перерасчета ранее полученной застрахованным единовременной страховой выплаты или получения такой выплаты лицами, имеющими на нее право в случае смерти застрахованного, если застрахованному в связи с данным страховым случаем уже производилась единовременная выплата.</w:t>
      </w:r>
      <w:proofErr w:type="gramEnd"/>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 xml:space="preserve">Единовременная страховая выплата назначается и в тех случаях, когда несчастный случай на производстве произошел, а профессиональное заболевание установлено до вступления в силу Федерального </w:t>
      </w:r>
      <w:hyperlink r:id="rId245" w:history="1">
        <w:r>
          <w:rPr>
            <w:rStyle w:val="a3"/>
            <w:rFonts w:cs="Calibri"/>
          </w:rPr>
          <w:t>закона</w:t>
        </w:r>
      </w:hyperlink>
      <w:r>
        <w:rPr>
          <w:rFonts w:cs="Calibri"/>
        </w:rPr>
        <w:t xml:space="preserve"> от 24 июля 1998 г. N 125-ФЗ (до 6 января 2000 года), однако право на получение единовременной страховой выплаты (в связи с утратой трудоспособности или смертью пострадавшего) возникло после вступления в силу названного </w:t>
      </w:r>
      <w:hyperlink r:id="rId246" w:history="1">
        <w:r>
          <w:rPr>
            <w:rStyle w:val="a3"/>
            <w:rFonts w:cs="Calibri"/>
          </w:rPr>
          <w:t>Закона</w:t>
        </w:r>
      </w:hyperlink>
      <w:r>
        <w:rPr>
          <w:rFonts w:cs="Calibri"/>
        </w:rPr>
        <w:t>.</w:t>
      </w:r>
      <w:proofErr w:type="gramEnd"/>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 xml:space="preserve">При этом необходимо учитывать, что, если несчастный случай на производстве или профессиональное заболевание и утрата трудоспособности имели место в период с 1 декабря 1992 г. по 5 января 2000 г., единовременная страховая выплата, согласно требованиям </w:t>
      </w:r>
      <w:hyperlink r:id="rId247" w:history="1">
        <w:r>
          <w:rPr>
            <w:rStyle w:val="a3"/>
            <w:rFonts w:cs="Calibri"/>
          </w:rPr>
          <w:t>статьи 28</w:t>
        </w:r>
      </w:hyperlink>
      <w:r>
        <w:rPr>
          <w:rFonts w:cs="Calibri"/>
        </w:rPr>
        <w:t xml:space="preserve"> Федерального закона от 24 июля 1998 г. N 125-ФЗ, относится к задолженности работодателя, поскольку право на получение единовременной страховой выплаты возникло у застрахованного</w:t>
      </w:r>
      <w:proofErr w:type="gramEnd"/>
      <w:r>
        <w:rPr>
          <w:rFonts w:cs="Calibri"/>
        </w:rPr>
        <w:t xml:space="preserve"> до вступления в силу Федерального </w:t>
      </w:r>
      <w:hyperlink r:id="rId248" w:history="1">
        <w:r>
          <w:rPr>
            <w:rStyle w:val="a3"/>
            <w:rFonts w:cs="Calibri"/>
          </w:rPr>
          <w:t>закона</w:t>
        </w:r>
      </w:hyperlink>
      <w:r>
        <w:rPr>
          <w:rFonts w:cs="Calibri"/>
        </w:rPr>
        <w:t xml:space="preserve"> от 24 июля 1998 г. N 125-ФЗ.</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lastRenderedPageBreak/>
        <w:t xml:space="preserve">Размер единовременной страховой выплаты, согласно </w:t>
      </w:r>
      <w:hyperlink r:id="rId249" w:history="1">
        <w:r>
          <w:rPr>
            <w:rStyle w:val="a3"/>
            <w:rFonts w:cs="Calibri"/>
          </w:rPr>
          <w:t>пункту 1 статьи 11</w:t>
        </w:r>
      </w:hyperlink>
      <w:r>
        <w:rPr>
          <w:rFonts w:cs="Calibri"/>
        </w:rPr>
        <w:t xml:space="preserve"> вышеназванного Закона, определяется в соответствии с установленной впервые степенью утраты профессиональной трудоспособности исходя из </w:t>
      </w:r>
      <w:hyperlink r:id="rId250" w:history="1">
        <w:r>
          <w:rPr>
            <w:rStyle w:val="a3"/>
            <w:rFonts w:cs="Calibri"/>
          </w:rPr>
          <w:t>максимальной суммы</w:t>
        </w:r>
      </w:hyperlink>
      <w:r>
        <w:rPr>
          <w:rFonts w:cs="Calibri"/>
        </w:rPr>
        <w:t>, предусмотренной федеральным законом о бюджете Фонда социального страхования Российской Федерации на соответствующий финансовый год, то есть на момент обращения застрахованного за выплатами.</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18. </w:t>
      </w:r>
      <w:proofErr w:type="gramStart"/>
      <w:r>
        <w:rPr>
          <w:rFonts w:cs="Calibri"/>
        </w:rPr>
        <w:t>Ежемесячные страховые выплаты назначаются и выплачиваются за весь период утраты застрахованным профессиональной трудоспособности начиная с того дня, когда учреждением медико-социальной экспертизы установлен факт утраты профессиональной трудоспособности, исключая период, за который ему было назначено и выплачено пособие по временной нетрудоспособности в связи с несчастным случаем на производстве или профессиональным заболеванием (</w:t>
      </w:r>
      <w:hyperlink r:id="rId251" w:history="1">
        <w:r>
          <w:rPr>
            <w:rStyle w:val="a3"/>
            <w:rFonts w:cs="Calibri"/>
          </w:rPr>
          <w:t>пункт 3 статьи 15</w:t>
        </w:r>
      </w:hyperlink>
      <w:r>
        <w:rPr>
          <w:rFonts w:cs="Calibri"/>
        </w:rPr>
        <w:t xml:space="preserve"> Федерального закона от 24 июля 1998 г</w:t>
      </w:r>
      <w:proofErr w:type="gramEnd"/>
      <w:r>
        <w:rPr>
          <w:rFonts w:cs="Calibri"/>
        </w:rPr>
        <w:t xml:space="preserve">. </w:t>
      </w:r>
      <w:proofErr w:type="gramStart"/>
      <w:r>
        <w:rPr>
          <w:rFonts w:cs="Calibri"/>
        </w:rPr>
        <w:t>N 125-ФЗ).</w:t>
      </w:r>
      <w:proofErr w:type="gramEnd"/>
      <w:r>
        <w:rPr>
          <w:rFonts w:cs="Calibri"/>
        </w:rPr>
        <w:t xml:space="preserve"> Размер ежемесячной страховой выплаты определяется как доля среднемесячного заработка застрахованного, исчисленная в соответствии со степенью утраты им профессиональной трудоспособности.</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19. </w:t>
      </w:r>
      <w:proofErr w:type="gramStart"/>
      <w:r>
        <w:rPr>
          <w:rFonts w:cs="Calibri"/>
        </w:rPr>
        <w:t xml:space="preserve">Если при рассмотрении дел данной категории истец ссылается на необоснованность заключения медико-социальной экспертизы, суду следует проверить соблюдение процедуры проведения данной экспертизы, предусмотренной </w:t>
      </w:r>
      <w:hyperlink r:id="rId252" w:history="1">
        <w:r>
          <w:rPr>
            <w:rStyle w:val="a3"/>
            <w:rFonts w:cs="Calibri"/>
          </w:rPr>
          <w:t>Правилами</w:t>
        </w:r>
      </w:hyperlink>
      <w:r>
        <w:rPr>
          <w:rFonts w:cs="Calibri"/>
        </w:rP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утвержденными Постановлением Правительства Российской Федерации от 16 октября 2000 г. N 789, а в случае необходимости и выводы, содержащиеся в этом заключении.</w:t>
      </w:r>
      <w:proofErr w:type="gramEnd"/>
      <w:r>
        <w:rPr>
          <w:rFonts w:cs="Calibri"/>
        </w:rPr>
        <w:t xml:space="preserve"> Названные </w:t>
      </w:r>
      <w:hyperlink r:id="rId253" w:history="1">
        <w:r>
          <w:rPr>
            <w:rStyle w:val="a3"/>
            <w:rFonts w:cs="Calibri"/>
          </w:rPr>
          <w:t>Правила</w:t>
        </w:r>
      </w:hyperlink>
      <w:r>
        <w:rPr>
          <w:rFonts w:cs="Calibri"/>
        </w:rPr>
        <w:t xml:space="preserve"> определяют порядок установления учреждениями медико-социальной экспертизы степени утраты профессиональной трудоспособности лицами, получившими повреждение здоровья в результате несчастных случаев на производстве и профессиональных заболеваний. При этом степень утраты профессиональной трудоспособности устанавливается </w:t>
      </w:r>
      <w:proofErr w:type="gramStart"/>
      <w:r>
        <w:rPr>
          <w:rFonts w:cs="Calibri"/>
        </w:rPr>
        <w:t>исходя из оценки потери способности осуществлять</w:t>
      </w:r>
      <w:proofErr w:type="gramEnd"/>
      <w:r>
        <w:rPr>
          <w:rFonts w:cs="Calibri"/>
        </w:rPr>
        <w:t xml:space="preserve"> профессиональную деятельность вследствие несчастного случая на производстве и профессионального заболевания в соответствии с </w:t>
      </w:r>
      <w:hyperlink r:id="rId254" w:history="1">
        <w:r>
          <w:rPr>
            <w:rStyle w:val="a3"/>
            <w:rFonts w:cs="Calibri"/>
          </w:rPr>
          <w:t>Временными критериями</w:t>
        </w:r>
      </w:hyperlink>
      <w:r>
        <w:rPr>
          <w:rFonts w:cs="Calibri"/>
        </w:rPr>
        <w:t xml:space="preserve"> определения степени утраты профессиональной трудоспособности, утвержденными Постановлением Министерства труда и социального развития Российской Федерации от 18 июля 2001 г. N 56.</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 xml:space="preserve">В случае несогласия истца с определенной ему степенью утраты профессиональной трудоспособности суд в соответствии со </w:t>
      </w:r>
      <w:hyperlink r:id="rId255" w:history="1">
        <w:r>
          <w:rPr>
            <w:rStyle w:val="a3"/>
            <w:rFonts w:cs="Calibri"/>
          </w:rPr>
          <w:t>статьей 79</w:t>
        </w:r>
      </w:hyperlink>
      <w:r>
        <w:rPr>
          <w:rFonts w:cs="Calibri"/>
        </w:rPr>
        <w:t xml:space="preserve"> ГПК РФ и с учетом положений </w:t>
      </w:r>
      <w:hyperlink r:id="rId256" w:history="1">
        <w:r>
          <w:rPr>
            <w:rStyle w:val="a3"/>
            <w:rFonts w:cs="Calibri"/>
          </w:rPr>
          <w:t>Приказа</w:t>
        </w:r>
      </w:hyperlink>
      <w:r>
        <w:rPr>
          <w:rFonts w:cs="Calibri"/>
        </w:rPr>
        <w:t xml:space="preserve"> Министерства здравоохранения и социального развития Российской Федерации от 17 ноября 2009 г. N 906н "Об утверждении Порядка организации и деятельности федеральных государственных учреждений медико-социальной экспертизы" вправе назначить медико-социальную экспертизу.</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Необходимо иметь в виду, что степень утраты профессиональной трудоспособности должна определяться в зависимости от способности пострадавшего осуществлять не любую профессиональную деятельность, а только ту профессиональную деятельность, которую он фактически осуществлял до наступления страхового случая по трудовому договору. В связи с этим, если застрахованный не способен полностью выполнять работу определенной квалификации, объема и качества, то его способность осуществлять профессиональную деятельность следует считать утраченной полностью.</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20. </w:t>
      </w:r>
      <w:proofErr w:type="gramStart"/>
      <w:r>
        <w:rPr>
          <w:rFonts w:cs="Calibri"/>
        </w:rPr>
        <w:t xml:space="preserve">В соответствии с </w:t>
      </w:r>
      <w:hyperlink r:id="rId257" w:history="1">
        <w:r>
          <w:rPr>
            <w:rStyle w:val="a3"/>
            <w:rFonts w:cs="Calibri"/>
          </w:rPr>
          <w:t>пунктами 1</w:t>
        </w:r>
      </w:hyperlink>
      <w:r>
        <w:rPr>
          <w:rFonts w:cs="Calibri"/>
        </w:rPr>
        <w:t xml:space="preserve"> и </w:t>
      </w:r>
      <w:hyperlink r:id="rId258" w:history="1">
        <w:r>
          <w:rPr>
            <w:rStyle w:val="a3"/>
            <w:rFonts w:cs="Calibri"/>
          </w:rPr>
          <w:t>3 статьи 12</w:t>
        </w:r>
      </w:hyperlink>
      <w:r>
        <w:rPr>
          <w:rFonts w:cs="Calibri"/>
        </w:rPr>
        <w:t xml:space="preserve"> Федерального закона от 24 июля 1998 г. N 125-ФЗ размер ежемесячной страховой выплаты определяется как доля среднего месячного заработка застрахованного, исчисленная исходя из степени утраты его профессиональной трудоспособности, а средний 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w:t>
      </w:r>
      <w:proofErr w:type="gramEnd"/>
      <w:r>
        <w:rPr>
          <w:rFonts w:cs="Calibri"/>
        </w:rPr>
        <w:t xml:space="preserve"> повреждение здоровья работы, </w:t>
      </w:r>
      <w:proofErr w:type="gramStart"/>
      <w:r>
        <w:rPr>
          <w:rFonts w:cs="Calibri"/>
        </w:rPr>
        <w:t>предшествовавших</w:t>
      </w:r>
      <w:proofErr w:type="gramEnd"/>
      <w:r>
        <w:rPr>
          <w:rFonts w:cs="Calibri"/>
        </w:rPr>
        <w:t xml:space="preserve">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 xml:space="preserve">Исходя из положений </w:t>
      </w:r>
      <w:hyperlink r:id="rId259" w:history="1">
        <w:r>
          <w:rPr>
            <w:rStyle w:val="a3"/>
            <w:rFonts w:cs="Calibri"/>
          </w:rPr>
          <w:t>пункта 3 статьи 12</w:t>
        </w:r>
      </w:hyperlink>
      <w:r>
        <w:rPr>
          <w:rFonts w:cs="Calibri"/>
        </w:rPr>
        <w:t xml:space="preserve"> Федерального закона от 24 июля 1998 г. N 125-ФЗ в случаях, когда утрата пострадавшим трудоспособности в связи с повреждением здоровья наступила не сразу, а спустя некоторое время после несчастного случая либо установления диагноза профессионального заболевания, размер возмещения вреда может быть исчислен по </w:t>
      </w:r>
      <w:r>
        <w:rPr>
          <w:rFonts w:cs="Calibri"/>
        </w:rPr>
        <w:lastRenderedPageBreak/>
        <w:t>выбору пострадавшего: исходя из его заработка за 12 месяцев, предшествовавших установлению</w:t>
      </w:r>
      <w:proofErr w:type="gramEnd"/>
      <w:r>
        <w:rPr>
          <w:rFonts w:cs="Calibri"/>
        </w:rPr>
        <w:t xml:space="preserve"> утраты трудоспособности, или за 12 месяцев, предшествовавших несчастному случаю на производстве.</w:t>
      </w:r>
    </w:p>
    <w:p w:rsidR="00CE3714" w:rsidRDefault="00CE3714" w:rsidP="00CE3714">
      <w:pPr>
        <w:autoSpaceDE w:val="0"/>
        <w:autoSpaceDN w:val="0"/>
        <w:adjustRightInd w:val="0"/>
        <w:spacing w:after="0" w:line="240" w:lineRule="auto"/>
        <w:ind w:firstLine="540"/>
        <w:jc w:val="both"/>
        <w:rPr>
          <w:rFonts w:cs="Calibri"/>
        </w:rPr>
      </w:pPr>
      <w:r>
        <w:rPr>
          <w:rFonts w:cs="Calibri"/>
        </w:rPr>
        <w:t>В случае профессионального заболевания среднемесячный заработок может определяться также и за 12 последних месяцев работы, предшествовавших прекращению работы, повлекшей такое заболевание, поскольку иное толкование нормы лишило бы гражданина возможности реализовать предоставленное ему законом право выбора периода для исчисления среднего месячного заработка при определении размера страховых выплат.</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Следует иметь в виду, что,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w:t>
      </w:r>
      <w:proofErr w:type="gramEnd"/>
      <w:r>
        <w:rPr>
          <w:rFonts w:cs="Calibri"/>
        </w:rPr>
        <w:t xml:space="preserve"> среднего месячного заработка учитывается только тот заработок, который он получил или должен был получить после соответствующего изменения (</w:t>
      </w:r>
      <w:hyperlink r:id="rId260" w:history="1">
        <w:r>
          <w:rPr>
            <w:rStyle w:val="a3"/>
            <w:rFonts w:cs="Calibri"/>
          </w:rPr>
          <w:t>пункт 6 статьи 12</w:t>
        </w:r>
      </w:hyperlink>
      <w:r>
        <w:rPr>
          <w:rFonts w:cs="Calibri"/>
        </w:rPr>
        <w:t xml:space="preserve"> Федерального закона от 24 июля 1998 г. N 125-ФЗ).</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 xml:space="preserve">Согласно </w:t>
      </w:r>
      <w:hyperlink r:id="rId261" w:history="1">
        <w:r>
          <w:rPr>
            <w:rStyle w:val="a3"/>
            <w:rFonts w:cs="Calibri"/>
          </w:rPr>
          <w:t>статье 3</w:t>
        </w:r>
      </w:hyperlink>
      <w:r>
        <w:rPr>
          <w:rFonts w:cs="Calibri"/>
        </w:rPr>
        <w:t xml:space="preserve"> и </w:t>
      </w:r>
      <w:hyperlink r:id="rId262" w:history="1">
        <w:r>
          <w:rPr>
            <w:rStyle w:val="a3"/>
            <w:rFonts w:cs="Calibri"/>
          </w:rPr>
          <w:t>пункту 2 статьи 12</w:t>
        </w:r>
      </w:hyperlink>
      <w:r>
        <w:rPr>
          <w:rFonts w:cs="Calibri"/>
        </w:rPr>
        <w:t xml:space="preserve"> Федерального закона от 24 июля 1998 г. N 125-ФЗ (с учетом изменений, внесенных Федеральным законом от 8 декабря 2010 г. N 348-ФЗ) при расчете размера утраченного заработка учитываются все виды выплат и иных вознаграждений (как по основному месту работы, так и по совместительству) в пользу застрахованного, выплаченных по трудовым договорам и гражданско-правовым</w:t>
      </w:r>
      <w:proofErr w:type="gramEnd"/>
      <w:r>
        <w:rPr>
          <w:rFonts w:cs="Calibri"/>
        </w:rPr>
        <w:t xml:space="preserve"> договорам и включаемых в базу для начисления страховых взносов в соответствии со </w:t>
      </w:r>
      <w:hyperlink r:id="rId263" w:history="1">
        <w:r>
          <w:rPr>
            <w:rStyle w:val="a3"/>
            <w:rFonts w:cs="Calibri"/>
          </w:rPr>
          <w:t>статьей 20.1</w:t>
        </w:r>
      </w:hyperlink>
      <w:r>
        <w:rPr>
          <w:rFonts w:cs="Calibri"/>
        </w:rPr>
        <w:t xml:space="preserve"> названного Закона. При этом объектом обложения страховыми взносами признаются выплаты и иные вознаграждения, выплачиваемые страхователями в пользу застрахованных в рамках трудовых отношений и гражданско-правовых договоров, если в соответствии с гражданско-правовым договором страхователь обязан уплачивать страховщику страховые взносы. Учитываются также пособия, выплаченные за период временной нетрудоспособности или отпуска по беременности и родам.</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21. </w:t>
      </w:r>
      <w:proofErr w:type="gramStart"/>
      <w:r>
        <w:rPr>
          <w:rFonts w:cs="Calibri"/>
        </w:rPr>
        <w:t xml:space="preserve">При рассмотрении требований о перерасчете размера назначенных страховщиком ежемесячных страховых выплат следует учитывать, что согласно </w:t>
      </w:r>
      <w:hyperlink r:id="rId264" w:history="1">
        <w:r>
          <w:rPr>
            <w:rStyle w:val="a3"/>
            <w:rFonts w:cs="Calibri"/>
          </w:rPr>
          <w:t>пункту 9 статьи 12</w:t>
        </w:r>
      </w:hyperlink>
      <w:r>
        <w:rPr>
          <w:rFonts w:cs="Calibri"/>
        </w:rPr>
        <w:t xml:space="preserve"> Федерального закона от 24 июля 1998 г. N 125-ФЗ исчисленная и назначенная ежемесячная страховая выплата в дальнейшем перерасчету не подлежит, за исключением случаев изменения степени утраты профессиональной трудоспособности, изменения круга лиц, имеющих право на получение страховых выплат в связи со смертью</w:t>
      </w:r>
      <w:proofErr w:type="gramEnd"/>
      <w:r>
        <w:rPr>
          <w:rFonts w:cs="Calibri"/>
        </w:rPr>
        <w:t xml:space="preserve"> </w:t>
      </w:r>
      <w:proofErr w:type="gramStart"/>
      <w:r>
        <w:rPr>
          <w:rFonts w:cs="Calibri"/>
        </w:rPr>
        <w:t>застрахованного</w:t>
      </w:r>
      <w:proofErr w:type="gramEnd"/>
      <w:r>
        <w:rPr>
          <w:rFonts w:cs="Calibri"/>
        </w:rPr>
        <w:t>, а также случаев индексации ежемесячной страховой выплаты. Однако ограничение на перерасчет размера страховых выплат не распространяется на требования, заявленные в связи с допущенными страховщиком нарушениями при исчислении и назначении этих выплат.</w:t>
      </w:r>
    </w:p>
    <w:p w:rsidR="00CE3714" w:rsidRDefault="00CE3714" w:rsidP="00CE3714">
      <w:pPr>
        <w:pStyle w:val="ConsPlusNonformat"/>
        <w:widowControl/>
        <w:pBdr>
          <w:top w:val="single" w:sz="6" w:space="0" w:color="auto"/>
        </w:pBdr>
        <w:rPr>
          <w:sz w:val="2"/>
          <w:szCs w:val="2"/>
        </w:rPr>
      </w:pPr>
    </w:p>
    <w:p w:rsidR="00CE3714" w:rsidRDefault="00CE3714" w:rsidP="00CE3714">
      <w:pPr>
        <w:autoSpaceDE w:val="0"/>
        <w:autoSpaceDN w:val="0"/>
        <w:adjustRightInd w:val="0"/>
        <w:spacing w:after="0" w:line="240" w:lineRule="auto"/>
        <w:ind w:firstLine="540"/>
        <w:jc w:val="both"/>
        <w:rPr>
          <w:rFonts w:cs="Calibri"/>
        </w:rPr>
      </w:pPr>
      <w:proofErr w:type="spellStart"/>
      <w:r>
        <w:rPr>
          <w:rFonts w:cs="Calibri"/>
        </w:rPr>
        <w:t>КонсультантПлюс</w:t>
      </w:r>
      <w:proofErr w:type="spellEnd"/>
      <w:r>
        <w:rPr>
          <w:rFonts w:cs="Calibri"/>
        </w:rPr>
        <w:t>: примечание.</w:t>
      </w:r>
    </w:p>
    <w:p w:rsidR="00CE3714" w:rsidRDefault="00CE3714" w:rsidP="00CE3714">
      <w:pPr>
        <w:autoSpaceDE w:val="0"/>
        <w:autoSpaceDN w:val="0"/>
        <w:adjustRightInd w:val="0"/>
        <w:spacing w:after="0" w:line="240" w:lineRule="auto"/>
        <w:ind w:firstLine="540"/>
        <w:jc w:val="both"/>
        <w:rPr>
          <w:rFonts w:cs="Calibri"/>
        </w:rPr>
      </w:pPr>
      <w:r>
        <w:rPr>
          <w:rFonts w:cs="Calibri"/>
        </w:rPr>
        <w:t>В официальном тексте документа, вероятно, допущена опечатка: имеется в виду подпункт 9 пункта 2 статьи 18, а не подпункт 9 пункта 1 статьи 18.</w:t>
      </w:r>
    </w:p>
    <w:p w:rsidR="00CE3714" w:rsidRDefault="00CE3714" w:rsidP="00CE3714">
      <w:pPr>
        <w:pStyle w:val="ConsPlusNonformat"/>
        <w:widowControl/>
        <w:pBdr>
          <w:top w:val="single" w:sz="6" w:space="0" w:color="auto"/>
        </w:pBdr>
        <w:rPr>
          <w:sz w:val="2"/>
          <w:szCs w:val="2"/>
        </w:rPr>
      </w:pP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Разрешая спор о перерасчете размера назначенных страховых выплат, необходимо выяснять, было ли обеспечено право истца на выбор периода для расчета среднемесячного заработка и была ли исполнена страхователем и страховщиком их обязанность по разъяснению пострадавшему его прав и обязанностей, а также порядка и условий обязательного социального страхования от несчастных случаев на производстве и профессиональных заболеваний (</w:t>
      </w:r>
      <w:hyperlink r:id="rId265" w:history="1">
        <w:r>
          <w:rPr>
            <w:rStyle w:val="a3"/>
            <w:rFonts w:cs="Calibri"/>
          </w:rPr>
          <w:t>подпункт 16 пункта 2 статьи 17</w:t>
        </w:r>
        <w:proofErr w:type="gramEnd"/>
      </w:hyperlink>
      <w:r>
        <w:rPr>
          <w:rFonts w:cs="Calibri"/>
        </w:rPr>
        <w:t xml:space="preserve">, </w:t>
      </w:r>
      <w:hyperlink r:id="rId266" w:history="1">
        <w:r>
          <w:rPr>
            <w:rStyle w:val="a3"/>
            <w:rFonts w:cs="Calibri"/>
          </w:rPr>
          <w:t>подпункт 9 пункта 1 статьи 18</w:t>
        </w:r>
      </w:hyperlink>
      <w:r>
        <w:rPr>
          <w:rFonts w:cs="Calibri"/>
        </w:rPr>
        <w:t xml:space="preserve"> Федерального закона от 24 июля 1998 г. N 125-ФЗ).</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22. </w:t>
      </w:r>
      <w:hyperlink r:id="rId267" w:history="1">
        <w:r>
          <w:rPr>
            <w:rStyle w:val="a3"/>
            <w:rFonts w:cs="Calibri"/>
          </w:rPr>
          <w:t>Пунктом 5 статьи 12</w:t>
        </w:r>
      </w:hyperlink>
      <w:r>
        <w:rPr>
          <w:rFonts w:cs="Calibri"/>
        </w:rPr>
        <w:t xml:space="preserve"> Федерального закона от 24 июля 1998 г. N 125-ФЗ установлено, что при наступлении страхового случая после окончания срока действия трудового </w:t>
      </w:r>
      <w:proofErr w:type="gramStart"/>
      <w:r>
        <w:rPr>
          <w:rFonts w:cs="Calibri"/>
        </w:rPr>
        <w:t>договора</w:t>
      </w:r>
      <w:proofErr w:type="gramEnd"/>
      <w:r>
        <w:rPr>
          <w:rFonts w:cs="Calibri"/>
        </w:rPr>
        <w:t xml:space="preserve"> по желанию застрахованного учитывается его заработок до окончания срока действия указанного договора либо обычный размер вознаграждения работника его квалификации в данной местности, но не менее установленной в соответствии с законом </w:t>
      </w:r>
      <w:hyperlink r:id="rId268" w:history="1">
        <w:r>
          <w:rPr>
            <w:rStyle w:val="a3"/>
            <w:rFonts w:cs="Calibri"/>
          </w:rPr>
          <w:t>величины прожиточного минимума</w:t>
        </w:r>
      </w:hyperlink>
      <w:r>
        <w:rPr>
          <w:rFonts w:cs="Calibri"/>
        </w:rPr>
        <w:t xml:space="preserve"> трудоспособного населения в целом по Российской Федерации. В этом случае под </w:t>
      </w:r>
      <w:r>
        <w:rPr>
          <w:rFonts w:cs="Calibri"/>
        </w:rPr>
        <w:lastRenderedPageBreak/>
        <w:t>обычным размером вознаграждения следует понимать размер заработка, который выплачивается работникам его профессии (квалификации) при аналогичных условиях труда.</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Разрешая споры, связанные с определением среднемесячного заработка пострадавшего, получившего повреждение здоровья вследствие профессионального заболевания и не состоявшего к моменту наступления страхового случая в трудовых отношениях с работодателем по той профессии, по которой им получено профессиональное заболевание, суд вправе учесть обычный размер вознаграждения работника ко времени обращения за страховыми выплатами по его профессии.</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23. </w:t>
      </w:r>
      <w:proofErr w:type="gramStart"/>
      <w:r>
        <w:rPr>
          <w:rFonts w:cs="Calibri"/>
        </w:rPr>
        <w:t>При разрешении спора, возникшего по поводу размера ежемесячной страховой выплаты, судам надлежит учитывать, что в связи с повышением стоимости жизни сумма заработка, из которого исчисляется ежемесячная страховая выплата, подлежит увеличению до того дня, с которого учреждением медико-социальной экспертизы установлен факт утраты истцом профессиональной трудоспособности, в порядке, установленном законодательством Российской Федерации (</w:t>
      </w:r>
      <w:hyperlink r:id="rId269" w:history="1">
        <w:r>
          <w:rPr>
            <w:rStyle w:val="a3"/>
            <w:rFonts w:cs="Calibri"/>
          </w:rPr>
          <w:t>пункт 3 статьи 15</w:t>
        </w:r>
      </w:hyperlink>
      <w:r>
        <w:rPr>
          <w:rFonts w:cs="Calibri"/>
        </w:rPr>
        <w:t xml:space="preserve">, </w:t>
      </w:r>
      <w:hyperlink r:id="rId270" w:history="1">
        <w:r>
          <w:rPr>
            <w:rStyle w:val="a3"/>
            <w:rFonts w:cs="Calibri"/>
          </w:rPr>
          <w:t>пункт 10 статьи 12</w:t>
        </w:r>
      </w:hyperlink>
      <w:r>
        <w:rPr>
          <w:rFonts w:cs="Calibri"/>
        </w:rPr>
        <w:t xml:space="preserve"> Федерального закона</w:t>
      </w:r>
      <w:proofErr w:type="gramEnd"/>
      <w:r>
        <w:rPr>
          <w:rFonts w:cs="Calibri"/>
        </w:rPr>
        <w:t xml:space="preserve"> от 24 июля 1998 г. N 125-ФЗ).</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Согласно </w:t>
      </w:r>
      <w:hyperlink r:id="rId271" w:history="1">
        <w:r>
          <w:rPr>
            <w:rStyle w:val="a3"/>
            <w:rFonts w:cs="Calibri"/>
          </w:rPr>
          <w:t>пункту 10 статьи 12</w:t>
        </w:r>
      </w:hyperlink>
      <w:r>
        <w:rPr>
          <w:rFonts w:cs="Calibri"/>
        </w:rPr>
        <w:t xml:space="preserve"> Федерального закона от 24 июля 1998 года N 125-ФЗ при назначении ежемесячной страховой выплаты суммы заработка, из которого исчисляется размер ежемесячной страховой выплаты, увеличиваются с учетом соответствующих коэффициентов, установленных для индексации размера ежемесячной страховой выплаты.</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 за 1971 год и предшествующие периоды - 11,2; за 1972 год - 10,9; за 1973 год - 10,6; за 1974 год - 10,3; за 1975 год - 10,0; за 1976 год - 9,7;</w:t>
      </w:r>
      <w:proofErr w:type="gramEnd"/>
      <w:r>
        <w:rPr>
          <w:rFonts w:cs="Calibri"/>
        </w:rPr>
        <w:t xml:space="preserve"> </w:t>
      </w:r>
      <w:proofErr w:type="gramStart"/>
      <w:r>
        <w:rPr>
          <w:rFonts w:cs="Calibri"/>
        </w:rPr>
        <w:t>за 1977 год - 9,4; за 1978 год - 9,1; за 1979 год - 8,8; за 1980 год - 8,5; за 1981 год - 8,2; за 1982 год - 7,9; за 1983 год - 7,6; за 1984 год - 7,3; за 1985 год - 7,0; за 1986 год - 6,7; за 1987 год - 6,4; за 1988 год - 6,1; за 1989 год - 5,8;</w:t>
      </w:r>
      <w:proofErr w:type="gramEnd"/>
      <w:r>
        <w:rPr>
          <w:rFonts w:cs="Calibri"/>
        </w:rPr>
        <w:t xml:space="preserve"> за 1990 год - 5,5; за 1991 год - 4,3.</w:t>
      </w:r>
    </w:p>
    <w:p w:rsidR="00CE3714" w:rsidRDefault="00CE3714" w:rsidP="00CE3714">
      <w:pPr>
        <w:autoSpaceDE w:val="0"/>
        <w:autoSpaceDN w:val="0"/>
        <w:adjustRightInd w:val="0"/>
        <w:spacing w:after="0" w:line="240" w:lineRule="auto"/>
        <w:ind w:firstLine="540"/>
        <w:jc w:val="both"/>
        <w:rPr>
          <w:rFonts w:cs="Calibri"/>
        </w:rPr>
      </w:pPr>
      <w:r>
        <w:rPr>
          <w:rFonts w:cs="Calibri"/>
        </w:rPr>
        <w:t>Суммы заработка, из которого исчисляется размер ежемесячной страховой выплаты, дополнительно увеличиваются за период до 1 января 1991 г. с учетом коэффициента 6, с 1 января 1991 г. по 31 декабря 1991 г. - с учетом коэффициента 3.</w:t>
      </w:r>
    </w:p>
    <w:p w:rsidR="00CE3714" w:rsidRDefault="00CE3714" w:rsidP="00CE3714">
      <w:pPr>
        <w:autoSpaceDE w:val="0"/>
        <w:autoSpaceDN w:val="0"/>
        <w:adjustRightInd w:val="0"/>
        <w:spacing w:after="0" w:line="240" w:lineRule="auto"/>
        <w:ind w:firstLine="540"/>
        <w:jc w:val="both"/>
        <w:rPr>
          <w:rFonts w:cs="Calibri"/>
        </w:rPr>
      </w:pPr>
      <w:r>
        <w:rPr>
          <w:rFonts w:cs="Calibri"/>
        </w:rP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 по 31 января 1993 г., увеличиваются с учетом коэффициента 3.</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Суммы заработка, из которого исчисляется размер ежемесячной страховой выплаты, полученные за период до 1 мая 2002 г., увеличиваются пропорционально повышению в централизованном порядке в период по 1 мая 2002 года включительно минимального </w:t>
      </w:r>
      <w:proofErr w:type="gramStart"/>
      <w:r>
        <w:rPr>
          <w:rFonts w:cs="Calibri"/>
        </w:rPr>
        <w:t>размера оплаты труда</w:t>
      </w:r>
      <w:proofErr w:type="gramEnd"/>
      <w:r>
        <w:rPr>
          <w:rFonts w:cs="Calibri"/>
        </w:rPr>
        <w:t>.</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24. В соответствии с </w:t>
      </w:r>
      <w:hyperlink r:id="rId272" w:history="1">
        <w:r>
          <w:rPr>
            <w:rStyle w:val="a3"/>
            <w:rFonts w:cs="Calibri"/>
          </w:rPr>
          <w:t>пунктом 11 статьи 12</w:t>
        </w:r>
      </w:hyperlink>
      <w:r>
        <w:rPr>
          <w:rFonts w:cs="Calibri"/>
        </w:rPr>
        <w:t xml:space="preserve"> Федерального закона от 24 июля 1998 г. N 125-ФЗ размер ежемесячной страховой выплаты подлежит увеличению в связи с инфляционными процессами. </w:t>
      </w:r>
      <w:hyperlink r:id="rId273" w:history="1">
        <w:r>
          <w:rPr>
            <w:rStyle w:val="a3"/>
            <w:rFonts w:cs="Calibri"/>
          </w:rPr>
          <w:t>Коэффициент индексац</w:t>
        </w:r>
        <w:proofErr w:type="gramStart"/>
        <w:r>
          <w:rPr>
            <w:rStyle w:val="a3"/>
            <w:rFonts w:cs="Calibri"/>
          </w:rPr>
          <w:t>ии</w:t>
        </w:r>
      </w:hyperlink>
      <w:r>
        <w:rPr>
          <w:rFonts w:cs="Calibri"/>
        </w:rPr>
        <w:t xml:space="preserve"> и ее</w:t>
      </w:r>
      <w:proofErr w:type="gramEnd"/>
      <w:r>
        <w:rPr>
          <w:rFonts w:cs="Calibri"/>
        </w:rPr>
        <w:t xml:space="preserve"> периодичность определяются Правительством Российской Федерации.</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 xml:space="preserve">С 6 января 2000 г. до 29 ноября 2002 г. (даты вступления в силу Федерального </w:t>
      </w:r>
      <w:hyperlink r:id="rId274" w:history="1">
        <w:r>
          <w:rPr>
            <w:rStyle w:val="a3"/>
            <w:rFonts w:cs="Calibri"/>
          </w:rPr>
          <w:t>закона</w:t>
        </w:r>
      </w:hyperlink>
      <w:r>
        <w:rPr>
          <w:rFonts w:cs="Calibri"/>
        </w:rPr>
        <w:t xml:space="preserve"> от 26 ноября 2002 г. N 152-ФЗ "О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 размер ежемесячной страховой выплаты индексировался пропорционально повышению минимального размера оплаты труда.</w:t>
      </w:r>
      <w:proofErr w:type="gramEnd"/>
      <w:r>
        <w:rPr>
          <w:rFonts w:cs="Calibri"/>
        </w:rPr>
        <w:t xml:space="preserve"> При этом необходимо иметь в виду, что на основании Федерального </w:t>
      </w:r>
      <w:hyperlink r:id="rId275" w:history="1">
        <w:r>
          <w:rPr>
            <w:rStyle w:val="a3"/>
            <w:rFonts w:cs="Calibri"/>
          </w:rPr>
          <w:t>закона</w:t>
        </w:r>
      </w:hyperlink>
      <w:r>
        <w:rPr>
          <w:rFonts w:cs="Calibri"/>
        </w:rPr>
        <w:t xml:space="preserve"> от 19 июня 2000 г. N 82-ФЗ "О минимальном </w:t>
      </w:r>
      <w:proofErr w:type="gramStart"/>
      <w:r>
        <w:rPr>
          <w:rFonts w:cs="Calibri"/>
        </w:rPr>
        <w:t>размере оплаты труда</w:t>
      </w:r>
      <w:proofErr w:type="gramEnd"/>
      <w:r>
        <w:rPr>
          <w:rFonts w:cs="Calibri"/>
        </w:rPr>
        <w:t xml:space="preserve">" увеличение в указанном случае производилось с учетом величин минимального размера оплаты труда, указанных в </w:t>
      </w:r>
      <w:hyperlink r:id="rId276" w:history="1">
        <w:r>
          <w:rPr>
            <w:rStyle w:val="a3"/>
            <w:rFonts w:cs="Calibri"/>
          </w:rPr>
          <w:t>статье 1</w:t>
        </w:r>
      </w:hyperlink>
      <w:r>
        <w:rPr>
          <w:rFonts w:cs="Calibri"/>
        </w:rPr>
        <w:t xml:space="preserve"> этого Закона.</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После 29 ноября 2002 г. размер ежемесячной страховой выплаты подлежал увеличению с учетом уровня инфляции на коэффициенты, устанавливаемые Правительством Российской Федерации в пределах средств, предусмотренных на эти цели в бюджете Фонда социального страхования Российской Федерации на соответствующий год. </w:t>
      </w:r>
      <w:proofErr w:type="gramStart"/>
      <w:r>
        <w:rPr>
          <w:rFonts w:cs="Calibri"/>
        </w:rPr>
        <w:t xml:space="preserve">При этом надлежит учитывать, что действие </w:t>
      </w:r>
      <w:hyperlink r:id="rId277" w:history="1">
        <w:r>
          <w:rPr>
            <w:rStyle w:val="a3"/>
            <w:rFonts w:cs="Calibri"/>
          </w:rPr>
          <w:t>пункта 11 статьи 12</w:t>
        </w:r>
      </w:hyperlink>
      <w:r>
        <w:rPr>
          <w:rFonts w:cs="Calibri"/>
        </w:rPr>
        <w:t xml:space="preserve"> Федерального закона от 24 июля 1998 г. N 125-ФЗ (в редакции Федерального закона от 26 ноября 2002 г. N 152-ФЗ) в 2003 году было приостановлено </w:t>
      </w:r>
      <w:r>
        <w:rPr>
          <w:rFonts w:cs="Calibri"/>
        </w:rPr>
        <w:lastRenderedPageBreak/>
        <w:t xml:space="preserve">Федеральным </w:t>
      </w:r>
      <w:hyperlink r:id="rId278" w:history="1">
        <w:r>
          <w:rPr>
            <w:rStyle w:val="a3"/>
            <w:rFonts w:cs="Calibri"/>
          </w:rPr>
          <w:t>законом</w:t>
        </w:r>
      </w:hyperlink>
      <w:r>
        <w:rPr>
          <w:rFonts w:cs="Calibri"/>
        </w:rPr>
        <w:t xml:space="preserve"> от 8 февраля 2003 г. N 25-ФЗ "О бюджете Фонда социального страхования Российской Федерации на 2003 год".</w:t>
      </w:r>
      <w:proofErr w:type="gramEnd"/>
      <w:r>
        <w:rPr>
          <w:rFonts w:cs="Calibri"/>
        </w:rPr>
        <w:t xml:space="preserve"> </w:t>
      </w:r>
      <w:proofErr w:type="gramStart"/>
      <w:r>
        <w:rPr>
          <w:rFonts w:cs="Calibri"/>
        </w:rPr>
        <w:t xml:space="preserve">Правительством Российской Федерации </w:t>
      </w:r>
      <w:hyperlink r:id="rId279" w:history="1">
        <w:r>
          <w:rPr>
            <w:rStyle w:val="a3"/>
            <w:rFonts w:cs="Calibri"/>
          </w:rPr>
          <w:t>коэффициент индексации</w:t>
        </w:r>
      </w:hyperlink>
      <w:r>
        <w:rPr>
          <w:rFonts w:cs="Calibri"/>
        </w:rPr>
        <w:t xml:space="preserve"> размера ежемесячных страховых выплат по обязательному социальному страхованию от несчастных случаев на производстве и профессиональных заболеваний устанавливался с 1 января 2004 г., поэтому с этой даты суд вправе производить увеличение ежемесячных страховых выплат с учетом уровня инфляции в порядке, предусмотренном </w:t>
      </w:r>
      <w:hyperlink r:id="rId280" w:history="1">
        <w:r>
          <w:rPr>
            <w:rStyle w:val="a3"/>
            <w:rFonts w:cs="Calibri"/>
          </w:rPr>
          <w:t>пунктом 11 статьи 12</w:t>
        </w:r>
      </w:hyperlink>
      <w:r>
        <w:rPr>
          <w:rFonts w:cs="Calibri"/>
        </w:rPr>
        <w:t xml:space="preserve"> Федерального закона от 24 июля 1998 г. N 125-ФЗ.</w:t>
      </w:r>
      <w:proofErr w:type="gramEnd"/>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25. </w:t>
      </w:r>
      <w:proofErr w:type="gramStart"/>
      <w:r>
        <w:rPr>
          <w:rFonts w:cs="Calibri"/>
        </w:rPr>
        <w:t xml:space="preserve">В соответствии с </w:t>
      </w:r>
      <w:hyperlink r:id="rId281" w:history="1">
        <w:r>
          <w:rPr>
            <w:rStyle w:val="a3"/>
            <w:rFonts w:cs="Calibri"/>
          </w:rPr>
          <w:t>пунктом 2 статьи 10</w:t>
        </w:r>
      </w:hyperlink>
      <w:r>
        <w:rPr>
          <w:rFonts w:cs="Calibri"/>
        </w:rPr>
        <w:t xml:space="preserve"> и </w:t>
      </w:r>
      <w:hyperlink r:id="rId282" w:history="1">
        <w:r>
          <w:rPr>
            <w:rStyle w:val="a3"/>
            <w:rFonts w:cs="Calibri"/>
          </w:rPr>
          <w:t>абзацем вторым пункта 7 статьи 15</w:t>
        </w:r>
      </w:hyperlink>
      <w:r>
        <w:rPr>
          <w:rFonts w:cs="Calibri"/>
        </w:rPr>
        <w:t xml:space="preserve"> Федерального закона от 24 июля 1998 г. N 125-ФЗ единовременные страховые выплаты производятся застрахованному до истечения календарного месяца со дня назначения данных выплат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w:t>
      </w:r>
      <w:proofErr w:type="gramEnd"/>
      <w:r>
        <w:rPr>
          <w:rFonts w:cs="Calibri"/>
        </w:rPr>
        <w:t xml:space="preserve"> таких выплат), а ежемесячные страховые выплаты - не позднее истечения одного календарного месяца со дня их начисления.</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Если страховые выплаты произведены с нарушением указанных сроков, то суд по требованию застрахованного вправе возложить обязанность по выплате пени в размере 0,5 процента от невыплаченной суммы за каждый день просрочки на страховщика, так как именно на него возлагается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w:t>
      </w:r>
      <w:proofErr w:type="gramEnd"/>
      <w:r>
        <w:rPr>
          <w:rFonts w:cs="Calibri"/>
        </w:rPr>
        <w:t xml:space="preserve"> лиц, имеющих право на получение страховых выплат в соответствии с Федеральным законом от 24 июля 1998 г. N 125-ФЗ (</w:t>
      </w:r>
      <w:hyperlink r:id="rId283" w:history="1">
        <w:r>
          <w:rPr>
            <w:rStyle w:val="a3"/>
            <w:rFonts w:cs="Calibri"/>
          </w:rPr>
          <w:t>пункт 8 статьи 15</w:t>
        </w:r>
      </w:hyperlink>
      <w:r>
        <w:rPr>
          <w:rFonts w:cs="Calibri"/>
        </w:rPr>
        <w:t xml:space="preserve">, </w:t>
      </w:r>
      <w:hyperlink r:id="rId284" w:history="1">
        <w:r>
          <w:rPr>
            <w:rStyle w:val="a3"/>
            <w:rFonts w:cs="Calibri"/>
          </w:rPr>
          <w:t>пункт 2 статьи 19</w:t>
        </w:r>
      </w:hyperlink>
      <w:r>
        <w:rPr>
          <w:rFonts w:cs="Calibri"/>
        </w:rPr>
        <w:t>).</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26. Если при рассмотрении дела будет установлено, что страховщик незаконно отказал застрахованному лицу в назначении страхового возмещения либо назначил страховые выплаты в меньшем размере, суд восстанавливает нарушенное право застрахованного по его иску путем взыскания основной суммы долга по страховым выплатам. </w:t>
      </w:r>
      <w:proofErr w:type="gramStart"/>
      <w:r>
        <w:rPr>
          <w:rFonts w:cs="Calibri"/>
        </w:rPr>
        <w:t xml:space="preserve">Взыскание предусмотренной </w:t>
      </w:r>
      <w:hyperlink r:id="rId285" w:history="1">
        <w:r>
          <w:rPr>
            <w:rStyle w:val="a3"/>
            <w:rFonts w:cs="Calibri"/>
          </w:rPr>
          <w:t>пунктом 8 статьи 15</w:t>
        </w:r>
      </w:hyperlink>
      <w:r>
        <w:rPr>
          <w:rFonts w:cs="Calibri"/>
        </w:rPr>
        <w:t xml:space="preserve"> Федерального закона от 24 июля 1998 г. N 125-ФЗ пени за период, предшествующий вступлению решения суда в законную силу, в указанном случае не производится, поскольку между сторонами возник спор по существу обязательства и только после его разрешения судом страховщику стало известно об обязанности в бесспорном порядке производить страховые выплаты в размере, определенном в решении</w:t>
      </w:r>
      <w:proofErr w:type="gramEnd"/>
      <w:r>
        <w:rPr>
          <w:rFonts w:cs="Calibri"/>
        </w:rPr>
        <w:t>.</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27. Учитывая, что задержка выплаты назначенных страховых сумм в связи с инфляцией причиняет имущественный вред истцу, суд вправе удовлетворить его требование об индексации названных сумм с учетом индекса роста потребительских цен, рассчитанного государственными органами статистики Российской Федерации в субъекте Российской Федерации по месту проживания истца. По этим же основаниям суд вправе удовлетворить требование об индексации сумм задолженности по страховым выплатам, образовавшейся в результате выплаты таких сумм в меньшем размере, чем это предусмотрено Федеральным </w:t>
      </w:r>
      <w:hyperlink r:id="rId286" w:history="1">
        <w:r>
          <w:rPr>
            <w:rStyle w:val="a3"/>
            <w:rFonts w:cs="Calibri"/>
          </w:rPr>
          <w:t>законом</w:t>
        </w:r>
      </w:hyperlink>
      <w:r>
        <w:rPr>
          <w:rFonts w:cs="Calibri"/>
        </w:rPr>
        <w:t xml:space="preserve"> от 24 июля 1998 г. N 125-ФЗ.</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28. </w:t>
      </w:r>
      <w:proofErr w:type="gramStart"/>
      <w:r>
        <w:rPr>
          <w:rFonts w:cs="Calibri"/>
        </w:rPr>
        <w:t xml:space="preserve">При рассмотрении иска о назначении или перерасчете страховых выплат, предъявленного по истечении трех лет со времени возникновения права на удовлетворение требований о возмещении вреда, причиненного жизни или здоровью застрахованного, следует иметь в виду, что в силу </w:t>
      </w:r>
      <w:hyperlink r:id="rId287" w:history="1">
        <w:r>
          <w:rPr>
            <w:rStyle w:val="a3"/>
            <w:rFonts w:cs="Calibri"/>
          </w:rPr>
          <w:t>части 3 статьи 15</w:t>
        </w:r>
      </w:hyperlink>
      <w:r>
        <w:rPr>
          <w:rFonts w:cs="Calibri"/>
        </w:rPr>
        <w:t xml:space="preserve"> Федерального закона от 24 июля 1998 г. N 125-ФЗ выплаты за прошлое время взыскиваются не более чем за три года</w:t>
      </w:r>
      <w:proofErr w:type="gramEnd"/>
      <w:r>
        <w:rPr>
          <w:rFonts w:cs="Calibri"/>
        </w:rPr>
        <w:t xml:space="preserve">, </w:t>
      </w:r>
      <w:proofErr w:type="gramStart"/>
      <w:r>
        <w:rPr>
          <w:rFonts w:cs="Calibri"/>
        </w:rPr>
        <w:t>предшествовавшие</w:t>
      </w:r>
      <w:proofErr w:type="gramEnd"/>
      <w:r>
        <w:rPr>
          <w:rFonts w:cs="Calibri"/>
        </w:rPr>
        <w:t xml:space="preserve"> обращению за обеспечением по страхованию. Вместе с тем при условии установления вины ответчика в образовавшихся недоплатах и несвоевременных выплатах гражданину суд вправе взыскать сумму возмещения вреда и за период, превышающий три года.</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При рассмотрении требований о взыскании задолженности по суммам возмещения вреда, образовавшейся до вступления в силу Федерального </w:t>
      </w:r>
      <w:hyperlink r:id="rId288" w:history="1">
        <w:r>
          <w:rPr>
            <w:rStyle w:val="a3"/>
            <w:rFonts w:cs="Calibri"/>
          </w:rPr>
          <w:t>закона</w:t>
        </w:r>
      </w:hyperlink>
      <w:r>
        <w:rPr>
          <w:rFonts w:cs="Calibri"/>
        </w:rPr>
        <w:t xml:space="preserve"> от 24 июля 1998 г. N 125-ФЗ, следует учитывать, что исходя из </w:t>
      </w:r>
      <w:hyperlink r:id="rId289" w:history="1">
        <w:r>
          <w:rPr>
            <w:rStyle w:val="a3"/>
            <w:rFonts w:cs="Calibri"/>
          </w:rPr>
          <w:t>пункта 3 статьи 28</w:t>
        </w:r>
      </w:hyperlink>
      <w:r>
        <w:rPr>
          <w:rFonts w:cs="Calibri"/>
        </w:rPr>
        <w:t xml:space="preserve"> Федерального закона от 24 июля 1998 г. N 125-ФЗ страховщик не несет ответственность за выплату указанных сумм. Обязанность по выплате задолженности в указанном случае возлагается на работодателя.</w:t>
      </w:r>
    </w:p>
    <w:p w:rsidR="00CE3714" w:rsidRDefault="00CE3714" w:rsidP="00CE3714">
      <w:pPr>
        <w:autoSpaceDE w:val="0"/>
        <w:autoSpaceDN w:val="0"/>
        <w:adjustRightInd w:val="0"/>
        <w:spacing w:after="0" w:line="240" w:lineRule="auto"/>
        <w:ind w:firstLine="540"/>
        <w:jc w:val="both"/>
        <w:rPr>
          <w:rFonts w:cs="Calibri"/>
        </w:rPr>
      </w:pPr>
      <w:r>
        <w:rPr>
          <w:rFonts w:cs="Calibri"/>
        </w:rPr>
        <w:t xml:space="preserve">29. </w:t>
      </w:r>
      <w:proofErr w:type="gramStart"/>
      <w:r>
        <w:rPr>
          <w:rFonts w:cs="Calibri"/>
        </w:rPr>
        <w:t xml:space="preserve">При ликвидации юридического лица (страхователя), ответственного за вред, причиненный жизни или здоровью гражданина, являющегося застрахованным по обязательному социальному страхованию, капитализированные платежи подлежат внесению в Фонд </w:t>
      </w:r>
      <w:r>
        <w:rPr>
          <w:rFonts w:cs="Calibri"/>
        </w:rPr>
        <w:lastRenderedPageBreak/>
        <w:t xml:space="preserve">социального страхования Российской Федерации в </w:t>
      </w:r>
      <w:hyperlink r:id="rId290" w:history="1">
        <w:r>
          <w:rPr>
            <w:rStyle w:val="a3"/>
            <w:rFonts w:cs="Calibri"/>
          </w:rPr>
          <w:t>порядке</w:t>
        </w:r>
      </w:hyperlink>
      <w:r>
        <w:rPr>
          <w:rFonts w:cs="Calibri"/>
        </w:rPr>
        <w:t>, предусмотренном Постановлением Правительства Российской Федерации от 17 ноября 2000 г. N 863, ликвидируемым лицом для выплаты их застрахованному или иным лицам, имеющим право на страховые выплаты по обязательному социальному</w:t>
      </w:r>
      <w:proofErr w:type="gramEnd"/>
      <w:r>
        <w:rPr>
          <w:rFonts w:cs="Calibri"/>
        </w:rPr>
        <w:t xml:space="preserve"> страхованию в случае смерти </w:t>
      </w:r>
      <w:proofErr w:type="gramStart"/>
      <w:r>
        <w:rPr>
          <w:rFonts w:cs="Calibri"/>
        </w:rPr>
        <w:t>застрахованного</w:t>
      </w:r>
      <w:proofErr w:type="gramEnd"/>
      <w:r>
        <w:rPr>
          <w:rFonts w:cs="Calibri"/>
        </w:rPr>
        <w:t xml:space="preserve">. Фонд социального страхования Российской </w:t>
      </w:r>
      <w:proofErr w:type="gramStart"/>
      <w:r>
        <w:rPr>
          <w:rFonts w:cs="Calibri"/>
        </w:rPr>
        <w:t>Федерации</w:t>
      </w:r>
      <w:proofErr w:type="gramEnd"/>
      <w:r>
        <w:rPr>
          <w:rFonts w:cs="Calibri"/>
        </w:rPr>
        <w:t xml:space="preserve"> в рамках рассматриваемого соответствующим арбитражным судом дела о банкротстве на основании </w:t>
      </w:r>
      <w:hyperlink r:id="rId291" w:history="1">
        <w:r>
          <w:rPr>
            <w:rStyle w:val="a3"/>
            <w:rFonts w:cs="Calibri"/>
          </w:rPr>
          <w:t>пункта 2 статьи 23</w:t>
        </w:r>
      </w:hyperlink>
      <w:r>
        <w:rPr>
          <w:rFonts w:cs="Calibri"/>
        </w:rPr>
        <w:t xml:space="preserve"> Федерального закона от 24 июля 1998 г. N 125-ФЗ вправе требовать от должника-страхователя, признанного банкротом, капитализации платежей указанным лицам и выплаты Фонду капитализируемой суммы.</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 xml:space="preserve">В случае получения пострадавшим единовременной суммы в счет возмещения вреда здоровью без капитализации платежей в Фонд социального страхования в силу </w:t>
      </w:r>
      <w:hyperlink r:id="rId292" w:history="1">
        <w:r>
          <w:rPr>
            <w:rStyle w:val="a3"/>
            <w:rFonts w:cs="Calibri"/>
          </w:rPr>
          <w:t>пункта 2 статьи 135</w:t>
        </w:r>
      </w:hyperlink>
      <w:r>
        <w:rPr>
          <w:rFonts w:cs="Calibri"/>
        </w:rPr>
        <w:t xml:space="preserve"> Федерального закона от 26 октября 2002 г. N 127-ФЗ "О несостоятельности (банкротстве)" оснований для возложения обязанности по выплате платежей на Фонд не имеется, поскольку гражданин выбрал соответствующий способ реализации своего права.</w:t>
      </w:r>
      <w:proofErr w:type="gramEnd"/>
      <w:r>
        <w:rPr>
          <w:rFonts w:cs="Calibri"/>
        </w:rPr>
        <w:t xml:space="preserve"> Однако следует учитывать, что пострадавший утрачивает право на обращение в Фонд за выплатой ежемесячных сумм в счет возмещения вреда только на период, за который капитализированные платежи были им получены единовременно.</w:t>
      </w:r>
    </w:p>
    <w:p w:rsidR="00CE3714" w:rsidRDefault="00CE3714" w:rsidP="00CE3714">
      <w:pPr>
        <w:autoSpaceDE w:val="0"/>
        <w:autoSpaceDN w:val="0"/>
        <w:adjustRightInd w:val="0"/>
        <w:spacing w:after="0" w:line="240" w:lineRule="auto"/>
        <w:ind w:firstLine="540"/>
        <w:jc w:val="both"/>
        <w:rPr>
          <w:rFonts w:cs="Calibri"/>
        </w:rPr>
      </w:pPr>
      <w:proofErr w:type="gramStart"/>
      <w:r>
        <w:rPr>
          <w:rFonts w:cs="Calibri"/>
        </w:rPr>
        <w:t xml:space="preserve">В то же время необходимо иметь в виду, что согласно </w:t>
      </w:r>
      <w:hyperlink r:id="rId293" w:history="1">
        <w:r>
          <w:rPr>
            <w:rStyle w:val="a3"/>
            <w:rFonts w:cs="Calibri"/>
          </w:rPr>
          <w:t>пунктам 1</w:t>
        </w:r>
      </w:hyperlink>
      <w:r>
        <w:rPr>
          <w:rFonts w:cs="Calibri"/>
        </w:rPr>
        <w:t xml:space="preserve"> и </w:t>
      </w:r>
      <w:hyperlink r:id="rId294" w:history="1">
        <w:r>
          <w:rPr>
            <w:rStyle w:val="a3"/>
            <w:rFonts w:cs="Calibri"/>
          </w:rPr>
          <w:t>5 статьи 28</w:t>
        </w:r>
      </w:hyperlink>
      <w:r>
        <w:rPr>
          <w:rFonts w:cs="Calibri"/>
        </w:rPr>
        <w:t xml:space="preserve"> Федерального закона от 24 июля 1998 г. N 125-ФЗ лицам, получившим до вступления в силу этого </w:t>
      </w:r>
      <w:hyperlink r:id="rId295" w:history="1">
        <w:r>
          <w:rPr>
            <w:rStyle w:val="a3"/>
            <w:rFonts w:cs="Calibri"/>
          </w:rPr>
          <w:t>Закона</w:t>
        </w:r>
      </w:hyperlink>
      <w:r>
        <w:rPr>
          <w:rFonts w:cs="Calibri"/>
        </w:rPr>
        <w:t xml:space="preserve">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w:t>
      </w:r>
      <w:proofErr w:type="gramEnd"/>
      <w:r>
        <w:rPr>
          <w:rFonts w:cs="Calibri"/>
        </w:rPr>
        <w:t xml:space="preserve"> связи со смертью кормильца, обеспечение по страхованию производится страховщиком в полном объеме независимо от того, была ли произведена капитализация платежей в Фонд социального страхования (к примеру, если капитализированные платежи не были перечислены по причине недостаточности средств должника) при ликвидации юридического лица, ответственного за выплату пострадавшим возмещения вреда.</w:t>
      </w:r>
    </w:p>
    <w:p w:rsidR="00CE3714" w:rsidRDefault="00CE3714" w:rsidP="00CE3714">
      <w:pPr>
        <w:autoSpaceDE w:val="0"/>
        <w:autoSpaceDN w:val="0"/>
        <w:adjustRightInd w:val="0"/>
        <w:spacing w:after="0" w:line="240" w:lineRule="auto"/>
        <w:ind w:firstLine="540"/>
        <w:jc w:val="both"/>
        <w:rPr>
          <w:rFonts w:cs="Calibri"/>
        </w:rPr>
      </w:pPr>
    </w:p>
    <w:p w:rsidR="00CE3714" w:rsidRDefault="00CE3714" w:rsidP="00CE3714">
      <w:pPr>
        <w:autoSpaceDE w:val="0"/>
        <w:autoSpaceDN w:val="0"/>
        <w:adjustRightInd w:val="0"/>
        <w:spacing w:after="0" w:line="240" w:lineRule="auto"/>
        <w:jc w:val="right"/>
        <w:rPr>
          <w:rFonts w:cs="Calibri"/>
        </w:rPr>
      </w:pPr>
      <w:r>
        <w:rPr>
          <w:rFonts w:cs="Calibri"/>
        </w:rPr>
        <w:t>Председатель Верховного Суда</w:t>
      </w:r>
    </w:p>
    <w:p w:rsidR="00CE3714" w:rsidRDefault="00CE3714" w:rsidP="00CE3714">
      <w:pPr>
        <w:autoSpaceDE w:val="0"/>
        <w:autoSpaceDN w:val="0"/>
        <w:adjustRightInd w:val="0"/>
        <w:spacing w:after="0" w:line="240" w:lineRule="auto"/>
        <w:jc w:val="right"/>
        <w:rPr>
          <w:rFonts w:cs="Calibri"/>
        </w:rPr>
      </w:pPr>
      <w:r>
        <w:rPr>
          <w:rFonts w:cs="Calibri"/>
        </w:rPr>
        <w:t>Российской Федерации</w:t>
      </w:r>
    </w:p>
    <w:p w:rsidR="00CE3714" w:rsidRDefault="00CE3714" w:rsidP="00CE3714">
      <w:pPr>
        <w:autoSpaceDE w:val="0"/>
        <w:autoSpaceDN w:val="0"/>
        <w:adjustRightInd w:val="0"/>
        <w:spacing w:after="0" w:line="240" w:lineRule="auto"/>
        <w:jc w:val="right"/>
        <w:rPr>
          <w:rFonts w:cs="Calibri"/>
        </w:rPr>
      </w:pPr>
      <w:r>
        <w:rPr>
          <w:rFonts w:cs="Calibri"/>
        </w:rPr>
        <w:t>В.М.ЛЕБЕДЕВ</w:t>
      </w:r>
    </w:p>
    <w:p w:rsidR="00CE3714" w:rsidRDefault="00CE3714" w:rsidP="00CE3714">
      <w:pPr>
        <w:autoSpaceDE w:val="0"/>
        <w:autoSpaceDN w:val="0"/>
        <w:adjustRightInd w:val="0"/>
        <w:spacing w:after="0" w:line="240" w:lineRule="auto"/>
        <w:jc w:val="right"/>
        <w:rPr>
          <w:rFonts w:cs="Calibri"/>
        </w:rPr>
      </w:pPr>
    </w:p>
    <w:p w:rsidR="00CE3714" w:rsidRDefault="00CE3714" w:rsidP="00CE3714">
      <w:pPr>
        <w:autoSpaceDE w:val="0"/>
        <w:autoSpaceDN w:val="0"/>
        <w:adjustRightInd w:val="0"/>
        <w:spacing w:after="0" w:line="240" w:lineRule="auto"/>
        <w:jc w:val="right"/>
        <w:rPr>
          <w:rFonts w:cs="Calibri"/>
        </w:rPr>
      </w:pPr>
      <w:r>
        <w:rPr>
          <w:rFonts w:cs="Calibri"/>
        </w:rPr>
        <w:t>Секретарь Пленума,</w:t>
      </w:r>
    </w:p>
    <w:p w:rsidR="00CE3714" w:rsidRDefault="00CE3714" w:rsidP="00CE3714">
      <w:pPr>
        <w:autoSpaceDE w:val="0"/>
        <w:autoSpaceDN w:val="0"/>
        <w:adjustRightInd w:val="0"/>
        <w:spacing w:after="0" w:line="240" w:lineRule="auto"/>
        <w:jc w:val="right"/>
        <w:rPr>
          <w:rFonts w:cs="Calibri"/>
        </w:rPr>
      </w:pPr>
      <w:r>
        <w:rPr>
          <w:rFonts w:cs="Calibri"/>
        </w:rPr>
        <w:t>судья Верховного Суда</w:t>
      </w:r>
    </w:p>
    <w:p w:rsidR="00CE3714" w:rsidRDefault="00CE3714" w:rsidP="00CE3714">
      <w:pPr>
        <w:autoSpaceDE w:val="0"/>
        <w:autoSpaceDN w:val="0"/>
        <w:adjustRightInd w:val="0"/>
        <w:spacing w:after="0" w:line="240" w:lineRule="auto"/>
        <w:jc w:val="right"/>
        <w:rPr>
          <w:rFonts w:cs="Calibri"/>
        </w:rPr>
      </w:pPr>
      <w:r>
        <w:rPr>
          <w:rFonts w:cs="Calibri"/>
        </w:rPr>
        <w:t>Российской Федерации</w:t>
      </w:r>
    </w:p>
    <w:p w:rsidR="00CE3714" w:rsidRDefault="00CE3714" w:rsidP="00CE3714">
      <w:pPr>
        <w:autoSpaceDE w:val="0"/>
        <w:autoSpaceDN w:val="0"/>
        <w:adjustRightInd w:val="0"/>
        <w:spacing w:after="0" w:line="240" w:lineRule="auto"/>
        <w:jc w:val="right"/>
        <w:rPr>
          <w:rFonts w:cs="Calibri"/>
        </w:rPr>
      </w:pPr>
      <w:r>
        <w:rPr>
          <w:rFonts w:cs="Calibri"/>
        </w:rPr>
        <w:t>В.В.ДОРОШКОВ</w:t>
      </w:r>
    </w:p>
    <w:p w:rsidR="00CE3714" w:rsidRDefault="00CE3714" w:rsidP="00CE3714">
      <w:pPr>
        <w:autoSpaceDE w:val="0"/>
        <w:autoSpaceDN w:val="0"/>
        <w:adjustRightInd w:val="0"/>
        <w:spacing w:after="0" w:line="240" w:lineRule="auto"/>
        <w:ind w:firstLine="540"/>
        <w:jc w:val="both"/>
        <w:rPr>
          <w:rFonts w:cs="Calibri"/>
        </w:rPr>
      </w:pPr>
    </w:p>
    <w:p w:rsidR="00CE3714" w:rsidRDefault="00CE3714" w:rsidP="00CE3714">
      <w:pPr>
        <w:autoSpaceDE w:val="0"/>
        <w:autoSpaceDN w:val="0"/>
        <w:adjustRightInd w:val="0"/>
        <w:spacing w:after="0" w:line="240" w:lineRule="auto"/>
        <w:ind w:firstLine="540"/>
        <w:jc w:val="both"/>
        <w:rPr>
          <w:rFonts w:cs="Calibri"/>
        </w:rPr>
      </w:pPr>
    </w:p>
    <w:p w:rsidR="00CE3714" w:rsidRDefault="00CE3714" w:rsidP="00CE3714">
      <w:pPr>
        <w:pStyle w:val="ConsPlusNonformat"/>
        <w:widowControl/>
        <w:pBdr>
          <w:top w:val="single" w:sz="6" w:space="0" w:color="auto"/>
        </w:pBdr>
        <w:rPr>
          <w:sz w:val="2"/>
          <w:szCs w:val="2"/>
        </w:rPr>
      </w:pPr>
    </w:p>
    <w:p w:rsidR="00CE3714" w:rsidRDefault="00CE3714" w:rsidP="00CE3714"/>
    <w:p w:rsidR="00CE3714" w:rsidRDefault="00CE3714" w:rsidP="00CE3714"/>
    <w:p w:rsidR="003A7133" w:rsidRDefault="003A7133"/>
    <w:sectPr w:rsidR="003A7133" w:rsidSect="003A71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E3714"/>
    <w:rsid w:val="003A7133"/>
    <w:rsid w:val="00CE3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714"/>
    <w:rPr>
      <w:rFonts w:ascii="Calibri" w:eastAsia="Calibri" w:hAnsi="Calibri" w:cs="Times New Roman"/>
    </w:rPr>
  </w:style>
  <w:style w:type="paragraph" w:styleId="1">
    <w:name w:val="heading 1"/>
    <w:basedOn w:val="a"/>
    <w:link w:val="10"/>
    <w:uiPriority w:val="9"/>
    <w:qFormat/>
    <w:rsid w:val="00CE3714"/>
    <w:pPr>
      <w:spacing w:before="100" w:beforeAutospacing="1" w:after="336" w:line="240" w:lineRule="auto"/>
      <w:outlineLvl w:val="0"/>
    </w:pPr>
    <w:rPr>
      <w:rFonts w:ascii="Times New Roman" w:eastAsia="Times New Roman" w:hAnsi="Times New Roman"/>
      <w:b/>
      <w:bCs/>
      <w:caps/>
      <w:color w:val="24224A"/>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3714"/>
    <w:rPr>
      <w:rFonts w:ascii="Times New Roman" w:eastAsia="Times New Roman" w:hAnsi="Times New Roman" w:cs="Times New Roman"/>
      <w:b/>
      <w:bCs/>
      <w:caps/>
      <w:color w:val="24224A"/>
      <w:kern w:val="36"/>
      <w:sz w:val="24"/>
      <w:szCs w:val="24"/>
      <w:lang w:eastAsia="ru-RU"/>
    </w:rPr>
  </w:style>
  <w:style w:type="character" w:styleId="a3">
    <w:name w:val="Hyperlink"/>
    <w:basedOn w:val="a0"/>
    <w:semiHidden/>
    <w:unhideWhenUsed/>
    <w:rsid w:val="00CE3714"/>
    <w:rPr>
      <w:color w:val="0000FF"/>
      <w:u w:val="single"/>
    </w:rPr>
  </w:style>
  <w:style w:type="character" w:styleId="a4">
    <w:name w:val="FollowedHyperlink"/>
    <w:basedOn w:val="a0"/>
    <w:uiPriority w:val="99"/>
    <w:semiHidden/>
    <w:unhideWhenUsed/>
    <w:rsid w:val="00CE3714"/>
    <w:rPr>
      <w:color w:val="800080" w:themeColor="followedHyperlink"/>
      <w:u w:val="single"/>
    </w:rPr>
  </w:style>
  <w:style w:type="paragraph" w:styleId="a5">
    <w:name w:val="header"/>
    <w:basedOn w:val="a"/>
    <w:link w:val="a6"/>
    <w:uiPriority w:val="99"/>
    <w:semiHidden/>
    <w:unhideWhenUsed/>
    <w:rsid w:val="00CE371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3714"/>
    <w:rPr>
      <w:rFonts w:ascii="Calibri" w:eastAsia="Calibri" w:hAnsi="Calibri" w:cs="Times New Roman"/>
    </w:rPr>
  </w:style>
  <w:style w:type="paragraph" w:styleId="a7">
    <w:name w:val="footer"/>
    <w:basedOn w:val="a"/>
    <w:link w:val="a8"/>
    <w:uiPriority w:val="99"/>
    <w:semiHidden/>
    <w:unhideWhenUsed/>
    <w:rsid w:val="00CE371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3714"/>
    <w:rPr>
      <w:rFonts w:ascii="Calibri" w:eastAsia="Calibri" w:hAnsi="Calibri" w:cs="Times New Roman"/>
    </w:rPr>
  </w:style>
  <w:style w:type="paragraph" w:styleId="a9">
    <w:name w:val="Balloon Text"/>
    <w:basedOn w:val="a"/>
    <w:link w:val="aa"/>
    <w:uiPriority w:val="99"/>
    <w:semiHidden/>
    <w:unhideWhenUsed/>
    <w:rsid w:val="00CE37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3714"/>
    <w:rPr>
      <w:rFonts w:ascii="Tahoma" w:eastAsia="Calibri" w:hAnsi="Tahoma" w:cs="Tahoma"/>
      <w:sz w:val="16"/>
      <w:szCs w:val="16"/>
    </w:rPr>
  </w:style>
  <w:style w:type="paragraph" w:customStyle="1" w:styleId="ConsPlusNonformat">
    <w:name w:val="ConsPlusNonformat"/>
    <w:uiPriority w:val="99"/>
    <w:rsid w:val="00CE37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E3714"/>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194715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10205;fld=134;dst=102663" TargetMode="External"/><Relationship Id="rId299" Type="http://schemas.openxmlformats.org/officeDocument/2006/relationships/customXml" Target="../customXml/item2.xml"/><Relationship Id="rId21" Type="http://schemas.openxmlformats.org/officeDocument/2006/relationships/hyperlink" Target="consultantplus://offline/main?base=LAW;n=107809;fld=134;dst=102248" TargetMode="External"/><Relationship Id="rId63" Type="http://schemas.openxmlformats.org/officeDocument/2006/relationships/hyperlink" Target="consultantplus://offline/main?base=LAW;n=110205;fld=134;dst=102675" TargetMode="External"/><Relationship Id="rId159" Type="http://schemas.openxmlformats.org/officeDocument/2006/relationships/hyperlink" Target="consultantplus://offline/main?base=LAW;n=110205;fld=134;dst=102807" TargetMode="External"/><Relationship Id="rId170" Type="http://schemas.openxmlformats.org/officeDocument/2006/relationships/hyperlink" Target="consultantplus://offline/main?base=LAW;n=2875;fld=134;dst=100144" TargetMode="External"/><Relationship Id="rId226" Type="http://schemas.openxmlformats.org/officeDocument/2006/relationships/hyperlink" Target="consultantplus://offline/main?base=LAW;n=107319;fld=134;dst=100029" TargetMode="External"/><Relationship Id="rId268" Type="http://schemas.openxmlformats.org/officeDocument/2006/relationships/hyperlink" Target="consultantplus://offline/main?base=LAW;n=33936;fld=134" TargetMode="External"/><Relationship Id="rId32" Type="http://schemas.openxmlformats.org/officeDocument/2006/relationships/hyperlink" Target="consultantplus://offline/main?base=LAW;n=110205;fld=134;dst=102737" TargetMode="External"/><Relationship Id="rId74" Type="http://schemas.openxmlformats.org/officeDocument/2006/relationships/hyperlink" Target="consultantplus://offline/main?base=LAW;n=108359;fld=134;dst=72" TargetMode="External"/><Relationship Id="rId128" Type="http://schemas.openxmlformats.org/officeDocument/2006/relationships/hyperlink" Target="consultantplus://offline/main?base=LAW;n=110205;fld=134;dst=102689" TargetMode="External"/><Relationship Id="rId5" Type="http://schemas.openxmlformats.org/officeDocument/2006/relationships/hyperlink" Target="consultantplus://offline/main?base=LAW;n=2875;fld=134" TargetMode="External"/><Relationship Id="rId181" Type="http://schemas.openxmlformats.org/officeDocument/2006/relationships/hyperlink" Target="consultantplus://offline/main?base=LAW;n=107809;fld=134;dst=100122" TargetMode="External"/><Relationship Id="rId237" Type="http://schemas.openxmlformats.org/officeDocument/2006/relationships/hyperlink" Target="consultantplus://offline/main?base=LAW;n=107319;fld=134;dst=100405" TargetMode="External"/><Relationship Id="rId279" Type="http://schemas.openxmlformats.org/officeDocument/2006/relationships/hyperlink" Target="consultantplus://offline/main?base=LAW;n=46435;fld=134;dst=100005" TargetMode="External"/><Relationship Id="rId43" Type="http://schemas.openxmlformats.org/officeDocument/2006/relationships/hyperlink" Target="consultantplus://offline/main?base=LAW;n=110207;fld=134;dst=102168" TargetMode="External"/><Relationship Id="rId139" Type="http://schemas.openxmlformats.org/officeDocument/2006/relationships/hyperlink" Target="consultantplus://offline/main?base=LAW;n=110205;fld=134;dst=102802" TargetMode="External"/><Relationship Id="rId290" Type="http://schemas.openxmlformats.org/officeDocument/2006/relationships/hyperlink" Target="consultantplus://offline/main?base=LAW;n=29234;fld=134;dst=100009" TargetMode="External"/><Relationship Id="rId85" Type="http://schemas.openxmlformats.org/officeDocument/2006/relationships/hyperlink" Target="consultantplus://offline/main?base=LAW;n=107809;fld=134;dst=100202" TargetMode="External"/><Relationship Id="rId150" Type="http://schemas.openxmlformats.org/officeDocument/2006/relationships/hyperlink" Target="consultantplus://offline/main?base=LAW;n=103166;fld=134;dst=100068" TargetMode="External"/><Relationship Id="rId192" Type="http://schemas.openxmlformats.org/officeDocument/2006/relationships/hyperlink" Target="consultantplus://offline/main?base=LAW;n=107319;fld=134;dst=100046" TargetMode="External"/><Relationship Id="rId206" Type="http://schemas.openxmlformats.org/officeDocument/2006/relationships/hyperlink" Target="consultantplus://offline/main?base=LAW;n=107319;fld=134" TargetMode="External"/><Relationship Id="rId248" Type="http://schemas.openxmlformats.org/officeDocument/2006/relationships/hyperlink" Target="consultantplus://offline/main?base=LAW;n=107319;fld=134;dst=100277" TargetMode="External"/><Relationship Id="rId12" Type="http://schemas.openxmlformats.org/officeDocument/2006/relationships/hyperlink" Target="consultantplus://offline/main?base=LAW;n=2875;fld=134;dst=100561" TargetMode="External"/><Relationship Id="rId108" Type="http://schemas.openxmlformats.org/officeDocument/2006/relationships/hyperlink" Target="consultantplus://offline/main?base=LAW;n=110205;fld=134;dst=100785" TargetMode="External"/><Relationship Id="rId54" Type="http://schemas.openxmlformats.org/officeDocument/2006/relationships/hyperlink" Target="consultantplus://offline/main?base=LAW;n=110205;fld=134;dst=102626" TargetMode="External"/><Relationship Id="rId75" Type="http://schemas.openxmlformats.org/officeDocument/2006/relationships/hyperlink" Target="consultantplus://offline/main?base=LAW;n=110205;fld=134;dst=62" TargetMode="External"/><Relationship Id="rId96" Type="http://schemas.openxmlformats.org/officeDocument/2006/relationships/hyperlink" Target="consultantplus://offline/main?base=LAW;n=110205;fld=134;dst=102737" TargetMode="External"/><Relationship Id="rId140" Type="http://schemas.openxmlformats.org/officeDocument/2006/relationships/hyperlink" Target="consultantplus://offline/main?base=LAW;n=110205;fld=134;dst=102802" TargetMode="External"/><Relationship Id="rId161" Type="http://schemas.openxmlformats.org/officeDocument/2006/relationships/hyperlink" Target="consultantplus://offline/main?base=LAW;n=107809;fld=134;dst=100970" TargetMode="External"/><Relationship Id="rId182" Type="http://schemas.openxmlformats.org/officeDocument/2006/relationships/hyperlink" Target="consultantplus://offline/main?base=LAW;n=107809;fld=134;dst=100142" TargetMode="External"/><Relationship Id="rId217" Type="http://schemas.openxmlformats.org/officeDocument/2006/relationships/hyperlink" Target="consultantplus://offline/main?base=LAW;n=108403;fld=134;dst=934" TargetMode="External"/><Relationship Id="rId6" Type="http://schemas.openxmlformats.org/officeDocument/2006/relationships/hyperlink" Target="consultantplus://offline/main?base=LAW;n=2875;fld=134;dst=100020" TargetMode="External"/><Relationship Id="rId238" Type="http://schemas.openxmlformats.org/officeDocument/2006/relationships/hyperlink" Target="consultantplus://offline/main?base=LAW;n=107319;fld=134;dst=100076" TargetMode="External"/><Relationship Id="rId259" Type="http://schemas.openxmlformats.org/officeDocument/2006/relationships/hyperlink" Target="consultantplus://offline/main?base=LAW;n=107319;fld=134;dst=100369" TargetMode="External"/><Relationship Id="rId23" Type="http://schemas.openxmlformats.org/officeDocument/2006/relationships/hyperlink" Target="consultantplus://offline/main?base=LAW;n=107809;fld=134;dst=100222" TargetMode="External"/><Relationship Id="rId119" Type="http://schemas.openxmlformats.org/officeDocument/2006/relationships/hyperlink" Target="consultantplus://offline/main?base=LAW;n=110205;fld=134;dst=102664" TargetMode="External"/><Relationship Id="rId270" Type="http://schemas.openxmlformats.org/officeDocument/2006/relationships/hyperlink" Target="consultantplus://offline/main?base=LAW;n=107319;fld=134;dst=68" TargetMode="External"/><Relationship Id="rId291" Type="http://schemas.openxmlformats.org/officeDocument/2006/relationships/hyperlink" Target="consultantplus://offline/main?base=LAW;n=107319;fld=134;dst=100261" TargetMode="External"/><Relationship Id="rId44" Type="http://schemas.openxmlformats.org/officeDocument/2006/relationships/hyperlink" Target="consultantplus://offline/main?base=LAW;n=110207;fld=134;dst=31" TargetMode="External"/><Relationship Id="rId65" Type="http://schemas.openxmlformats.org/officeDocument/2006/relationships/hyperlink" Target="consultantplus://offline/main?base=LAW;n=110205;fld=134;dst=102635" TargetMode="External"/><Relationship Id="rId86" Type="http://schemas.openxmlformats.org/officeDocument/2006/relationships/hyperlink" Target="consultantplus://offline/main?base=LAW;n=108359;fld=134;dst=72" TargetMode="External"/><Relationship Id="rId130" Type="http://schemas.openxmlformats.org/officeDocument/2006/relationships/hyperlink" Target="consultantplus://offline/main?base=LAW;n=96604;fld=134;dst=100006" TargetMode="External"/><Relationship Id="rId151" Type="http://schemas.openxmlformats.org/officeDocument/2006/relationships/hyperlink" Target="consultantplus://offline/main?base=LAW;n=108359;fld=134;dst=100647" TargetMode="External"/><Relationship Id="rId172" Type="http://schemas.openxmlformats.org/officeDocument/2006/relationships/hyperlink" Target="consultantplus://offline/main?base=LAW;n=108403;fld=134;dst=100033" TargetMode="External"/><Relationship Id="rId193" Type="http://schemas.openxmlformats.org/officeDocument/2006/relationships/hyperlink" Target="consultantplus://offline/main?base=LAW;n=107319;fld=134;dst=100046" TargetMode="External"/><Relationship Id="rId207" Type="http://schemas.openxmlformats.org/officeDocument/2006/relationships/hyperlink" Target="consultantplus://offline/main?base=LAW;n=110205;fld=134;dst=102604" TargetMode="External"/><Relationship Id="rId228" Type="http://schemas.openxmlformats.org/officeDocument/2006/relationships/hyperlink" Target="consultantplus://offline/main?base=LAW;n=84365;fld=134;dst=100009" TargetMode="External"/><Relationship Id="rId249" Type="http://schemas.openxmlformats.org/officeDocument/2006/relationships/hyperlink" Target="consultantplus://offline/main?base=LAW;n=107319;fld=134;dst=100418" TargetMode="External"/><Relationship Id="rId13" Type="http://schemas.openxmlformats.org/officeDocument/2006/relationships/hyperlink" Target="consultantplus://offline/main?base=LAW;n=107809;fld=134;dst=100100" TargetMode="External"/><Relationship Id="rId109" Type="http://schemas.openxmlformats.org/officeDocument/2006/relationships/hyperlink" Target="consultantplus://offline/main?base=LAW;n=110205;fld=134;dst=100807" TargetMode="External"/><Relationship Id="rId260" Type="http://schemas.openxmlformats.org/officeDocument/2006/relationships/hyperlink" Target="consultantplus://offline/main?base=LAW;n=107319;fld=134;dst=100118" TargetMode="External"/><Relationship Id="rId281" Type="http://schemas.openxmlformats.org/officeDocument/2006/relationships/hyperlink" Target="consultantplus://offline/main?base=LAW;n=107319;fld=134;dst=100099" TargetMode="External"/><Relationship Id="rId34" Type="http://schemas.openxmlformats.org/officeDocument/2006/relationships/hyperlink" Target="consultantplus://offline/main?base=LAW;n=86715;fld=134;dst=100032" TargetMode="External"/><Relationship Id="rId55" Type="http://schemas.openxmlformats.org/officeDocument/2006/relationships/hyperlink" Target="consultantplus://offline/main?base=LAW;n=110205;fld=134;dst=102628" TargetMode="External"/><Relationship Id="rId76" Type="http://schemas.openxmlformats.org/officeDocument/2006/relationships/hyperlink" Target="consultantplus://offline/main?base=LAW;n=108359;fld=134;dst=72" TargetMode="External"/><Relationship Id="rId97" Type="http://schemas.openxmlformats.org/officeDocument/2006/relationships/hyperlink" Target="consultantplus://offline/main?base=LAW;n=110205;fld=134;dst=102680" TargetMode="External"/><Relationship Id="rId120" Type="http://schemas.openxmlformats.org/officeDocument/2006/relationships/hyperlink" Target="consultantplus://offline/main?base=LAW;n=110205;fld=134;dst=102670" TargetMode="External"/><Relationship Id="rId141" Type="http://schemas.openxmlformats.org/officeDocument/2006/relationships/hyperlink" Target="consultantplus://offline/main?base=LAW;n=110205;fld=134;dst=102803" TargetMode="External"/><Relationship Id="rId7" Type="http://schemas.openxmlformats.org/officeDocument/2006/relationships/hyperlink" Target="consultantplus://offline/main?base=LAW;n=2875;fld=134;dst=100040" TargetMode="External"/><Relationship Id="rId162" Type="http://schemas.openxmlformats.org/officeDocument/2006/relationships/hyperlink" Target="consultantplus://offline/main?base=LAW;n=110205;fld=134;dst=102721" TargetMode="External"/><Relationship Id="rId183" Type="http://schemas.openxmlformats.org/officeDocument/2006/relationships/hyperlink" Target="consultantplus://offline/main?base=LAW;n=107809;fld=134;dst=100149" TargetMode="External"/><Relationship Id="rId218" Type="http://schemas.openxmlformats.org/officeDocument/2006/relationships/hyperlink" Target="consultantplus://offline/main?base=LAW;n=108403;fld=134;dst=927" TargetMode="External"/><Relationship Id="rId239" Type="http://schemas.openxmlformats.org/officeDocument/2006/relationships/hyperlink" Target="consultantplus://offline/main?base=LAW;n=107319;fld=134;dst=100078" TargetMode="External"/><Relationship Id="rId250" Type="http://schemas.openxmlformats.org/officeDocument/2006/relationships/hyperlink" Target="consultantplus://offline/main?base=LAW;n=71762;fld=134;dst=100002" TargetMode="External"/><Relationship Id="rId271" Type="http://schemas.openxmlformats.org/officeDocument/2006/relationships/hyperlink" Target="consultantplus://offline/main?base=LAW;n=107319;fld=134;dst=68" TargetMode="External"/><Relationship Id="rId292" Type="http://schemas.openxmlformats.org/officeDocument/2006/relationships/hyperlink" Target="consultantplus://offline/main?base=LAW;n=110285;fld=134;dst=101427" TargetMode="External"/><Relationship Id="rId24" Type="http://schemas.openxmlformats.org/officeDocument/2006/relationships/hyperlink" Target="consultantplus://offline/main?base=LAW;n=107809;fld=134;dst=100948" TargetMode="External"/><Relationship Id="rId45" Type="http://schemas.openxmlformats.org/officeDocument/2006/relationships/hyperlink" Target="consultantplus://offline/main?base=LAW;n=110207;fld=134;dst=34" TargetMode="External"/><Relationship Id="rId66" Type="http://schemas.openxmlformats.org/officeDocument/2006/relationships/hyperlink" Target="consultantplus://offline/main?base=LAW;n=108359;fld=134;dst=72" TargetMode="External"/><Relationship Id="rId87" Type="http://schemas.openxmlformats.org/officeDocument/2006/relationships/hyperlink" Target="consultantplus://offline/main?base=LAW;n=108359;fld=134;dst=72" TargetMode="External"/><Relationship Id="rId110" Type="http://schemas.openxmlformats.org/officeDocument/2006/relationships/hyperlink" Target="consultantplus://offline/main?base=LAW;n=110205;fld=134;dst=100811" TargetMode="External"/><Relationship Id="rId131" Type="http://schemas.openxmlformats.org/officeDocument/2006/relationships/hyperlink" Target="consultantplus://offline/main?base=LAW;n=96174;fld=134" TargetMode="External"/><Relationship Id="rId152" Type="http://schemas.openxmlformats.org/officeDocument/2006/relationships/hyperlink" Target="consultantplus://offline/main?base=LAW;n=110205;fld=134;dst=102708" TargetMode="External"/><Relationship Id="rId173" Type="http://schemas.openxmlformats.org/officeDocument/2006/relationships/hyperlink" Target="consultantplus://offline/main?base=LAW;n=108403;fld=134" TargetMode="External"/><Relationship Id="rId194" Type="http://schemas.openxmlformats.org/officeDocument/2006/relationships/hyperlink" Target="consultantplus://offline/main?base=LAW;n=107319;fld=134;dst=100051" TargetMode="External"/><Relationship Id="rId208" Type="http://schemas.openxmlformats.org/officeDocument/2006/relationships/hyperlink" Target="consultantplus://offline/main?base=LAW;n=112357;fld=134;dst=100012" TargetMode="External"/><Relationship Id="rId229" Type="http://schemas.openxmlformats.org/officeDocument/2006/relationships/hyperlink" Target="consultantplus://offline/main?base=LAW;n=39925;fld=134;dst=100079" TargetMode="External"/><Relationship Id="rId240" Type="http://schemas.openxmlformats.org/officeDocument/2006/relationships/hyperlink" Target="consultantplus://offline/main?base=LAW;n=107319;fld=134;dst=100093" TargetMode="External"/><Relationship Id="rId261" Type="http://schemas.openxmlformats.org/officeDocument/2006/relationships/hyperlink" Target="consultantplus://offline/main?base=LAW;n=107319;fld=134;dst=27" TargetMode="External"/><Relationship Id="rId14" Type="http://schemas.openxmlformats.org/officeDocument/2006/relationships/hyperlink" Target="consultantplus://offline/main?base=LAW;n=107809;fld=134;dst=100110" TargetMode="External"/><Relationship Id="rId35" Type="http://schemas.openxmlformats.org/officeDocument/2006/relationships/hyperlink" Target="consultantplus://offline/main?base=LAW;n=110207;fld=134;dst=101120" TargetMode="External"/><Relationship Id="rId56" Type="http://schemas.openxmlformats.org/officeDocument/2006/relationships/hyperlink" Target="consultantplus://offline/main?base=LAW;n=110205;fld=134;dst=102635" TargetMode="External"/><Relationship Id="rId77" Type="http://schemas.openxmlformats.org/officeDocument/2006/relationships/hyperlink" Target="consultantplus://offline/main?base=LAW;n=110205;fld=134;dst=102636" TargetMode="External"/><Relationship Id="rId100" Type="http://schemas.openxmlformats.org/officeDocument/2006/relationships/hyperlink" Target="consultantplus://offline/main?base=LAW;n=110205;fld=134;dst=102622" TargetMode="External"/><Relationship Id="rId282" Type="http://schemas.openxmlformats.org/officeDocument/2006/relationships/hyperlink" Target="consultantplus://offline/main?base=LAW;n=107319;fld=134;dst=100394" TargetMode="External"/><Relationship Id="rId8" Type="http://schemas.openxmlformats.org/officeDocument/2006/relationships/hyperlink" Target="consultantplus://offline/main?base=LAW;n=2875;fld=134;dst=100086" TargetMode="External"/><Relationship Id="rId98" Type="http://schemas.openxmlformats.org/officeDocument/2006/relationships/hyperlink" Target="consultantplus://offline/main?base=LAW;n=110205;fld=134;dst=102659" TargetMode="External"/><Relationship Id="rId121" Type="http://schemas.openxmlformats.org/officeDocument/2006/relationships/hyperlink" Target="consultantplus://offline/main?base=LAW;n=110205;fld=134;dst=102606" TargetMode="External"/><Relationship Id="rId142" Type="http://schemas.openxmlformats.org/officeDocument/2006/relationships/hyperlink" Target="consultantplus://offline/main?base=LAW;n=110205;fld=134;dst=102802" TargetMode="External"/><Relationship Id="rId163" Type="http://schemas.openxmlformats.org/officeDocument/2006/relationships/hyperlink" Target="consultantplus://offline/main?base=LAW;n=110205;fld=134;dst=102731" TargetMode="External"/><Relationship Id="rId184" Type="http://schemas.openxmlformats.org/officeDocument/2006/relationships/hyperlink" Target="consultantplus://offline/main?base=LAW;n=108978;fld=134;dst=1257" TargetMode="External"/><Relationship Id="rId219" Type="http://schemas.openxmlformats.org/officeDocument/2006/relationships/hyperlink" Target="consultantplus://offline/main?base=LAW;n=108403;fld=134;dst=934" TargetMode="External"/><Relationship Id="rId230" Type="http://schemas.openxmlformats.org/officeDocument/2006/relationships/hyperlink" Target="consultantplus://offline/main?base=LAW;n=51719;fld=134;dst=100013" TargetMode="External"/><Relationship Id="rId251" Type="http://schemas.openxmlformats.org/officeDocument/2006/relationships/hyperlink" Target="consultantplus://offline/main?base=LAW;n=107319;fld=134;dst=100140" TargetMode="External"/><Relationship Id="rId25" Type="http://schemas.openxmlformats.org/officeDocument/2006/relationships/hyperlink" Target="consultantplus://offline/main?base=LAW;n=78016;fld=134;dst=100017" TargetMode="External"/><Relationship Id="rId46" Type="http://schemas.openxmlformats.org/officeDocument/2006/relationships/hyperlink" Target="consultantplus://offline/main?base=LAW;n=110207;fld=134;dst=35" TargetMode="External"/><Relationship Id="rId67" Type="http://schemas.openxmlformats.org/officeDocument/2006/relationships/hyperlink" Target="consultantplus://offline/main?base=LAW;n=108359;fld=134;dst=80" TargetMode="External"/><Relationship Id="rId272" Type="http://schemas.openxmlformats.org/officeDocument/2006/relationships/hyperlink" Target="consultantplus://offline/main?base=LAW;n=107319;fld=134;dst=100310" TargetMode="External"/><Relationship Id="rId293" Type="http://schemas.openxmlformats.org/officeDocument/2006/relationships/hyperlink" Target="consultantplus://offline/main?base=LAW;n=107319;fld=134;dst=100280" TargetMode="External"/><Relationship Id="rId88" Type="http://schemas.openxmlformats.org/officeDocument/2006/relationships/hyperlink" Target="consultantplus://offline/main?base=LAW;n=108359;fld=134;dst=72" TargetMode="External"/><Relationship Id="rId111" Type="http://schemas.openxmlformats.org/officeDocument/2006/relationships/hyperlink" Target="consultantplus://offline/main?base=LAW;n=110205;fld=134;dst=100826" TargetMode="External"/><Relationship Id="rId132" Type="http://schemas.openxmlformats.org/officeDocument/2006/relationships/hyperlink" Target="consultantplus://offline/main?base=LAW;n=96174;fld=134;dst=100010" TargetMode="External"/><Relationship Id="rId153" Type="http://schemas.openxmlformats.org/officeDocument/2006/relationships/hyperlink" Target="consultantplus://offline/main?base=LAW;n=110205;fld=134;dst=102715" TargetMode="External"/><Relationship Id="rId174" Type="http://schemas.openxmlformats.org/officeDocument/2006/relationships/hyperlink" Target="consultantplus://offline/main?base=LAW;n=108403;fld=134;dst=903" TargetMode="External"/><Relationship Id="rId195" Type="http://schemas.openxmlformats.org/officeDocument/2006/relationships/hyperlink" Target="consultantplus://offline/main?base=LAW;n=107319;fld=134;dst=100047" TargetMode="External"/><Relationship Id="rId209" Type="http://schemas.openxmlformats.org/officeDocument/2006/relationships/hyperlink" Target="consultantplus://offline/main?base=LAW;n=107809;fld=134;dst=100055" TargetMode="External"/><Relationship Id="rId220" Type="http://schemas.openxmlformats.org/officeDocument/2006/relationships/hyperlink" Target="consultantplus://offline/main?base=LAW;n=108403;fld=134;dst=934" TargetMode="External"/><Relationship Id="rId241" Type="http://schemas.openxmlformats.org/officeDocument/2006/relationships/hyperlink" Target="consultantplus://offline/main?base=LAW;n=107743;fld=134;dst=187" TargetMode="External"/><Relationship Id="rId15" Type="http://schemas.openxmlformats.org/officeDocument/2006/relationships/hyperlink" Target="consultantplus://offline/main?base=LAW;n=107809;fld=134;dst=100122" TargetMode="External"/><Relationship Id="rId36" Type="http://schemas.openxmlformats.org/officeDocument/2006/relationships/hyperlink" Target="consultantplus://offline/main?base=LAW;n=110207;fld=134;dst=101956" TargetMode="External"/><Relationship Id="rId57" Type="http://schemas.openxmlformats.org/officeDocument/2006/relationships/hyperlink" Target="consultantplus://offline/main?base=LAW;n=110205;fld=134;dst=102641" TargetMode="External"/><Relationship Id="rId262" Type="http://schemas.openxmlformats.org/officeDocument/2006/relationships/hyperlink" Target="consultantplus://offline/main?base=LAW;n=107319;fld=134;dst=29" TargetMode="External"/><Relationship Id="rId283" Type="http://schemas.openxmlformats.org/officeDocument/2006/relationships/hyperlink" Target="consultantplus://offline/main?base=LAW;n=107319;fld=134;dst=100165" TargetMode="External"/><Relationship Id="rId78" Type="http://schemas.openxmlformats.org/officeDocument/2006/relationships/hyperlink" Target="consultantplus://offline/main?base=LAW;n=110205;fld=134;dst=58" TargetMode="External"/><Relationship Id="rId99" Type="http://schemas.openxmlformats.org/officeDocument/2006/relationships/hyperlink" Target="consultantplus://offline/main?base=LAW;n=110205;fld=134;dst=102659" TargetMode="External"/><Relationship Id="rId101" Type="http://schemas.openxmlformats.org/officeDocument/2006/relationships/hyperlink" Target="consultantplus://offline/main?base=LAW;n=110205;fld=134;dst=102659" TargetMode="External"/><Relationship Id="rId122" Type="http://schemas.openxmlformats.org/officeDocument/2006/relationships/hyperlink" Target="consultantplus://offline/main?base=LAW;n=110205;fld=134;dst=102606" TargetMode="External"/><Relationship Id="rId143" Type="http://schemas.openxmlformats.org/officeDocument/2006/relationships/hyperlink" Target="consultantplus://offline/main?base=LAW;n=33936;fld=134" TargetMode="External"/><Relationship Id="rId164" Type="http://schemas.openxmlformats.org/officeDocument/2006/relationships/hyperlink" Target="consultantplus://offline/main?base=LAW;n=110207;fld=134;dst=101898" TargetMode="External"/><Relationship Id="rId185" Type="http://schemas.openxmlformats.org/officeDocument/2006/relationships/hyperlink" Target="consultantplus://offline/main?base=LAW;n=107809;fld=134;dst=100475" TargetMode="External"/><Relationship Id="rId9" Type="http://schemas.openxmlformats.org/officeDocument/2006/relationships/hyperlink" Target="consultantplus://offline/main?base=LAW;n=2875;fld=134;dst=100159" TargetMode="External"/><Relationship Id="rId210" Type="http://schemas.openxmlformats.org/officeDocument/2006/relationships/hyperlink" Target="consultantplus://offline/main?base=LAW;n=107319;fld=134;dst=100092" TargetMode="External"/><Relationship Id="rId26" Type="http://schemas.openxmlformats.org/officeDocument/2006/relationships/hyperlink" Target="consultantplus://offline/main?base=LAW;n=107809;fld=134;dst=100215" TargetMode="External"/><Relationship Id="rId231" Type="http://schemas.openxmlformats.org/officeDocument/2006/relationships/hyperlink" Target="consultantplus://offline/main?base=LAW;n=107319;fld=134;dst=100380" TargetMode="External"/><Relationship Id="rId252" Type="http://schemas.openxmlformats.org/officeDocument/2006/relationships/hyperlink" Target="consultantplus://offline/main?base=LAW;n=51719;fld=134;dst=100013" TargetMode="External"/><Relationship Id="rId273" Type="http://schemas.openxmlformats.org/officeDocument/2006/relationships/hyperlink" Target="consultantplus://offline/main?base=LAW;n=71762;fld=134;dst=100010" TargetMode="External"/><Relationship Id="rId294" Type="http://schemas.openxmlformats.org/officeDocument/2006/relationships/hyperlink" Target="consultantplus://offline/main?base=LAW;n=107319;fld=134;dst=100286" TargetMode="External"/><Relationship Id="rId47" Type="http://schemas.openxmlformats.org/officeDocument/2006/relationships/hyperlink" Target="consultantplus://offline/main?base=LAW;n=107809;fld=134;dst=100202" TargetMode="External"/><Relationship Id="rId68" Type="http://schemas.openxmlformats.org/officeDocument/2006/relationships/hyperlink" Target="consultantplus://offline/main?base=LAW;n=89784;fld=134;dst=100086" TargetMode="External"/><Relationship Id="rId89" Type="http://schemas.openxmlformats.org/officeDocument/2006/relationships/hyperlink" Target="consultantplus://offline/main?base=LAW;n=110205;fld=134;dst=102635" TargetMode="External"/><Relationship Id="rId112" Type="http://schemas.openxmlformats.org/officeDocument/2006/relationships/hyperlink" Target="consultantplus://offline/main?base=LAW;n=110205;fld=134;dst=102660" TargetMode="External"/><Relationship Id="rId133" Type="http://schemas.openxmlformats.org/officeDocument/2006/relationships/hyperlink" Target="consultantplus://offline/main?base=LAW;n=79635;fld=134" TargetMode="External"/><Relationship Id="rId154" Type="http://schemas.openxmlformats.org/officeDocument/2006/relationships/hyperlink" Target="consultantplus://offline/main?base=LAW;n=110205;fld=134;dst=102688" TargetMode="External"/><Relationship Id="rId175" Type="http://schemas.openxmlformats.org/officeDocument/2006/relationships/hyperlink" Target="consultantplus://offline/main?base=LAW;n=107319;fld=134" TargetMode="External"/><Relationship Id="rId196" Type="http://schemas.openxmlformats.org/officeDocument/2006/relationships/hyperlink" Target="consultantplus://offline/main?base=LAW;n=81943;fld=134;dst=100012" TargetMode="External"/><Relationship Id="rId200" Type="http://schemas.openxmlformats.org/officeDocument/2006/relationships/hyperlink" Target="consultantplus://offline/main?base=LAW;n=108359;fld=134;dst=100218" TargetMode="External"/><Relationship Id="rId16" Type="http://schemas.openxmlformats.org/officeDocument/2006/relationships/hyperlink" Target="consultantplus://offline/main?base=LAW;n=107809;fld=134;dst=100142" TargetMode="External"/><Relationship Id="rId221" Type="http://schemas.openxmlformats.org/officeDocument/2006/relationships/hyperlink" Target="consultantplus://offline/main?base=LAW;n=107319;fld=134;dst=100046" TargetMode="External"/><Relationship Id="rId242" Type="http://schemas.openxmlformats.org/officeDocument/2006/relationships/hyperlink" Target="consultantplus://offline/main?base=LAW;n=107743;fld=134;dst=211" TargetMode="External"/><Relationship Id="rId263" Type="http://schemas.openxmlformats.org/officeDocument/2006/relationships/hyperlink" Target="consultantplus://offline/main?base=LAW;n=107319;fld=134;dst=32" TargetMode="External"/><Relationship Id="rId284" Type="http://schemas.openxmlformats.org/officeDocument/2006/relationships/hyperlink" Target="consultantplus://offline/main?base=LAW;n=107319;fld=134;dst=100238" TargetMode="External"/><Relationship Id="rId37" Type="http://schemas.openxmlformats.org/officeDocument/2006/relationships/hyperlink" Target="consultantplus://offline/main?base=LAW;n=110205;fld=134;dst=102623" TargetMode="External"/><Relationship Id="rId58" Type="http://schemas.openxmlformats.org/officeDocument/2006/relationships/hyperlink" Target="consultantplus://offline/main?base=LAW;n=110205;fld=134;dst=102659" TargetMode="External"/><Relationship Id="rId79" Type="http://schemas.openxmlformats.org/officeDocument/2006/relationships/hyperlink" Target="consultantplus://offline/main?base=LAW;n=110205;fld=134;dst=102643" TargetMode="External"/><Relationship Id="rId102" Type="http://schemas.openxmlformats.org/officeDocument/2006/relationships/hyperlink" Target="consultantplus://offline/main?base=LAW;n=110205;fld=134;dst=102662" TargetMode="External"/><Relationship Id="rId123" Type="http://schemas.openxmlformats.org/officeDocument/2006/relationships/hyperlink" Target="consultantplus://offline/main?base=LAW;n=110205;fld=134;dst=102682" TargetMode="External"/><Relationship Id="rId144" Type="http://schemas.openxmlformats.org/officeDocument/2006/relationships/hyperlink" Target="consultantplus://offline/main?base=LAW;n=110205;fld=134;dst=102696" TargetMode="External"/><Relationship Id="rId90" Type="http://schemas.openxmlformats.org/officeDocument/2006/relationships/hyperlink" Target="consultantplus://offline/main?base=LAW;n=110205;fld=134;dst=102641" TargetMode="External"/><Relationship Id="rId165" Type="http://schemas.openxmlformats.org/officeDocument/2006/relationships/hyperlink" Target="consultantplus://offline/main?base=LAW;n=110285;fld=134;dst=101428" TargetMode="External"/><Relationship Id="rId186" Type="http://schemas.openxmlformats.org/officeDocument/2006/relationships/hyperlink" Target="consultantplus://offline/main?base=LAW;n=107809;fld=134;dst=100481" TargetMode="External"/><Relationship Id="rId211" Type="http://schemas.openxmlformats.org/officeDocument/2006/relationships/hyperlink" Target="consultantplus://offline/main?base=LAW;n=108403;fld=134" TargetMode="External"/><Relationship Id="rId232" Type="http://schemas.openxmlformats.org/officeDocument/2006/relationships/hyperlink" Target="consultantplus://offline/main?base=LAW;n=107319;fld=134;dst=100034" TargetMode="External"/><Relationship Id="rId253" Type="http://schemas.openxmlformats.org/officeDocument/2006/relationships/hyperlink" Target="consultantplus://offline/main?base=LAW;n=51719;fld=134;dst=100013" TargetMode="External"/><Relationship Id="rId274" Type="http://schemas.openxmlformats.org/officeDocument/2006/relationships/hyperlink" Target="consultantplus://offline/main?base=LAW;n=39734;fld=134" TargetMode="External"/><Relationship Id="rId295" Type="http://schemas.openxmlformats.org/officeDocument/2006/relationships/hyperlink" Target="consultantplus://offline/main?base=LAW;n=107319;fld=134;dst=100277" TargetMode="External"/><Relationship Id="rId27" Type="http://schemas.openxmlformats.org/officeDocument/2006/relationships/hyperlink" Target="consultantplus://offline/main?base=LAW;n=107809;fld=134;dst=100656" TargetMode="External"/><Relationship Id="rId48" Type="http://schemas.openxmlformats.org/officeDocument/2006/relationships/hyperlink" Target="consultantplus://offline/main?base=LAW;n=110205;fld=134;dst=102607" TargetMode="External"/><Relationship Id="rId69" Type="http://schemas.openxmlformats.org/officeDocument/2006/relationships/hyperlink" Target="consultantplus://offline/main?base=LAW;n=110205;fld=134;dst=60" TargetMode="External"/><Relationship Id="rId113" Type="http://schemas.openxmlformats.org/officeDocument/2006/relationships/hyperlink" Target="consultantplus://offline/main?base=LAW;n=110207;fld=134;dst=101097" TargetMode="External"/><Relationship Id="rId134" Type="http://schemas.openxmlformats.org/officeDocument/2006/relationships/hyperlink" Target="consultantplus://offline/main?base=LAW;n=105199;fld=134;dst=100356" TargetMode="External"/><Relationship Id="rId80" Type="http://schemas.openxmlformats.org/officeDocument/2006/relationships/hyperlink" Target="consultantplus://offline/main?base=LAW;n=108359;fld=134;dst=100289" TargetMode="External"/><Relationship Id="rId155" Type="http://schemas.openxmlformats.org/officeDocument/2006/relationships/hyperlink" Target="consultantplus://offline/main?base=LAW;n=110205;fld=134;dst=102717" TargetMode="External"/><Relationship Id="rId176" Type="http://schemas.openxmlformats.org/officeDocument/2006/relationships/hyperlink" Target="consultantplus://offline/main?base=LAW;n=107319;fld=134;dst=100012" TargetMode="External"/><Relationship Id="rId197" Type="http://schemas.openxmlformats.org/officeDocument/2006/relationships/hyperlink" Target="consultantplus://offline/main?base=LAW;n=107319;fld=134;dst=100060" TargetMode="External"/><Relationship Id="rId201" Type="http://schemas.openxmlformats.org/officeDocument/2006/relationships/hyperlink" Target="consultantplus://offline/main?base=LAW;n=103166;fld=134;dst=100053" TargetMode="External"/><Relationship Id="rId222" Type="http://schemas.openxmlformats.org/officeDocument/2006/relationships/hyperlink" Target="consultantplus://offline/main?base=LAW;n=108403;fld=134;dst=1005" TargetMode="External"/><Relationship Id="rId243" Type="http://schemas.openxmlformats.org/officeDocument/2006/relationships/hyperlink" Target="consultantplus://offline/main?base=LAW;n=107319;fld=134" TargetMode="External"/><Relationship Id="rId264" Type="http://schemas.openxmlformats.org/officeDocument/2006/relationships/hyperlink" Target="consultantplus://offline/main?base=LAW;n=107319;fld=134;dst=100376" TargetMode="External"/><Relationship Id="rId285" Type="http://schemas.openxmlformats.org/officeDocument/2006/relationships/hyperlink" Target="consultantplus://offline/main?base=LAW;n=107319;fld=134;dst=100165" TargetMode="External"/><Relationship Id="rId17" Type="http://schemas.openxmlformats.org/officeDocument/2006/relationships/hyperlink" Target="consultantplus://offline/main?base=LAW;n=107809;fld=134;dst=100144" TargetMode="External"/><Relationship Id="rId38" Type="http://schemas.openxmlformats.org/officeDocument/2006/relationships/hyperlink" Target="consultantplus://offline/main?base=LAW;n=110205;fld=134;dst=102623" TargetMode="External"/><Relationship Id="rId59" Type="http://schemas.openxmlformats.org/officeDocument/2006/relationships/hyperlink" Target="consultantplus://offline/main?base=LAW;n=110205;fld=134;dst=102741" TargetMode="External"/><Relationship Id="rId103" Type="http://schemas.openxmlformats.org/officeDocument/2006/relationships/hyperlink" Target="consultantplus://offline/main?base=LAW;n=110205;fld=134;dst=102669" TargetMode="External"/><Relationship Id="rId124" Type="http://schemas.openxmlformats.org/officeDocument/2006/relationships/hyperlink" Target="consultantplus://offline/main?base=LAW;n=110205;fld=134;dst=102684" TargetMode="External"/><Relationship Id="rId70" Type="http://schemas.openxmlformats.org/officeDocument/2006/relationships/hyperlink" Target="consultantplus://offline/main?base=LAW;n=108359;fld=134;dst=72" TargetMode="External"/><Relationship Id="rId91" Type="http://schemas.openxmlformats.org/officeDocument/2006/relationships/hyperlink" Target="consultantplus://offline/main?base=LAW;n=110205;fld=134;dst=102647" TargetMode="External"/><Relationship Id="rId145" Type="http://schemas.openxmlformats.org/officeDocument/2006/relationships/hyperlink" Target="consultantplus://offline/main?base=LAW;n=33936;fld=134" TargetMode="External"/><Relationship Id="rId166" Type="http://schemas.openxmlformats.org/officeDocument/2006/relationships/hyperlink" Target="consultantplus://offline/main?base=LAW;n=110285;fld=134;dst=101425" TargetMode="External"/><Relationship Id="rId187" Type="http://schemas.openxmlformats.org/officeDocument/2006/relationships/hyperlink" Target="consultantplus://offline/main?base=LAW;n=107809;fld=134;dst=102248" TargetMode="External"/><Relationship Id="rId1" Type="http://schemas.openxmlformats.org/officeDocument/2006/relationships/styles" Target="styles.xml"/><Relationship Id="rId212" Type="http://schemas.openxmlformats.org/officeDocument/2006/relationships/hyperlink" Target="consultantplus://offline/main?base=LAW;n=108403;fld=134;dst=925" TargetMode="External"/><Relationship Id="rId233" Type="http://schemas.openxmlformats.org/officeDocument/2006/relationships/hyperlink" Target="consultantplus://offline/main?base=LAW;n=107319;fld=134;dst=100046" TargetMode="External"/><Relationship Id="rId254" Type="http://schemas.openxmlformats.org/officeDocument/2006/relationships/hyperlink" Target="consultantplus://offline/main?base=LAW;n=72183;fld=134;dst=100012" TargetMode="External"/><Relationship Id="rId28" Type="http://schemas.openxmlformats.org/officeDocument/2006/relationships/hyperlink" Target="consultantplus://offline/main?base=LAW;n=107809;fld=134;dst=101020" TargetMode="External"/><Relationship Id="rId49" Type="http://schemas.openxmlformats.org/officeDocument/2006/relationships/hyperlink" Target="consultantplus://offline/main?base=LAW;n=110205;fld=134;dst=102610" TargetMode="External"/><Relationship Id="rId114" Type="http://schemas.openxmlformats.org/officeDocument/2006/relationships/hyperlink" Target="consultantplus://offline/main?base=LAW;n=110207;fld=134;dst=101922" TargetMode="External"/><Relationship Id="rId275" Type="http://schemas.openxmlformats.org/officeDocument/2006/relationships/hyperlink" Target="consultantplus://offline/main?base=LAW;n=89946;fld=134" TargetMode="External"/><Relationship Id="rId296" Type="http://schemas.openxmlformats.org/officeDocument/2006/relationships/fontTable" Target="fontTable.xml"/><Relationship Id="rId300" Type="http://schemas.openxmlformats.org/officeDocument/2006/relationships/customXml" Target="../customXml/item3.xml"/><Relationship Id="rId60" Type="http://schemas.openxmlformats.org/officeDocument/2006/relationships/hyperlink" Target="consultantplus://offline/main?base=LAW;n=110205;fld=134;dst=102607" TargetMode="External"/><Relationship Id="rId81" Type="http://schemas.openxmlformats.org/officeDocument/2006/relationships/hyperlink" Target="consultantplus://offline/main?base=LAW;n=108359;fld=134;dst=39" TargetMode="External"/><Relationship Id="rId135" Type="http://schemas.openxmlformats.org/officeDocument/2006/relationships/hyperlink" Target="consultantplus://offline/main?base=LAW;n=110205;fld=134;dst=102692" TargetMode="External"/><Relationship Id="rId156" Type="http://schemas.openxmlformats.org/officeDocument/2006/relationships/hyperlink" Target="consultantplus://offline/main?base=LAW;n=110205;fld=134;dst=102807" TargetMode="External"/><Relationship Id="rId177" Type="http://schemas.openxmlformats.org/officeDocument/2006/relationships/hyperlink" Target="consultantplus://offline/main?base=LAW;n=107319;fld=134;dst=100011" TargetMode="External"/><Relationship Id="rId198" Type="http://schemas.openxmlformats.org/officeDocument/2006/relationships/hyperlink" Target="consultantplus://offline/main?base=LAW;n=107319;fld=134;dst=100061" TargetMode="External"/><Relationship Id="rId202" Type="http://schemas.openxmlformats.org/officeDocument/2006/relationships/hyperlink" Target="consultantplus://offline/main?base=LAW;n=103166;fld=134;dst=100068" TargetMode="External"/><Relationship Id="rId223" Type="http://schemas.openxmlformats.org/officeDocument/2006/relationships/hyperlink" Target="consultantplus://offline/main?base=LAW;n=108403;fld=134;dst=1005" TargetMode="External"/><Relationship Id="rId244" Type="http://schemas.openxmlformats.org/officeDocument/2006/relationships/hyperlink" Target="consultantplus://offline/main?base=LAW;n=107319;fld=134;dst=100080" TargetMode="External"/><Relationship Id="rId18" Type="http://schemas.openxmlformats.org/officeDocument/2006/relationships/hyperlink" Target="consultantplus://offline/main?base=LAW;n=108978;fld=134;dst=1257" TargetMode="External"/><Relationship Id="rId39" Type="http://schemas.openxmlformats.org/officeDocument/2006/relationships/hyperlink" Target="consultantplus://offline/main?base=LAW;n=110205;fld=134;dst=102625" TargetMode="External"/><Relationship Id="rId265" Type="http://schemas.openxmlformats.org/officeDocument/2006/relationships/hyperlink" Target="consultantplus://offline/main?base=LAW;n=107319;fld=134;dst=100204" TargetMode="External"/><Relationship Id="rId286" Type="http://schemas.openxmlformats.org/officeDocument/2006/relationships/hyperlink" Target="consultantplus://offline/main?base=LAW;n=107319;fld=134" TargetMode="External"/><Relationship Id="rId50" Type="http://schemas.openxmlformats.org/officeDocument/2006/relationships/hyperlink" Target="consultantplus://offline/main?base=LAW;n=110205;fld=134;dst=6" TargetMode="External"/><Relationship Id="rId104" Type="http://schemas.openxmlformats.org/officeDocument/2006/relationships/hyperlink" Target="consultantplus://offline/main?base=LAW;n=110205;fld=134;dst=102661" TargetMode="External"/><Relationship Id="rId125" Type="http://schemas.openxmlformats.org/officeDocument/2006/relationships/hyperlink" Target="consultantplus://offline/main?base=LAW;n=110205;fld=134;dst=102714" TargetMode="External"/><Relationship Id="rId146" Type="http://schemas.openxmlformats.org/officeDocument/2006/relationships/hyperlink" Target="consultantplus://offline/main?base=LAW;n=110205;fld=134;dst=102700" TargetMode="External"/><Relationship Id="rId167" Type="http://schemas.openxmlformats.org/officeDocument/2006/relationships/hyperlink" Target="consultantplus://offline/main?base=LAW;n=2875;fld=134" TargetMode="External"/><Relationship Id="rId188" Type="http://schemas.openxmlformats.org/officeDocument/2006/relationships/hyperlink" Target="consultantplus://offline/main?base=LAW;n=108978;fld=134;dst=824" TargetMode="External"/><Relationship Id="rId71" Type="http://schemas.openxmlformats.org/officeDocument/2006/relationships/hyperlink" Target="consultantplus://offline/main?base=LAW;n=110205;fld=134;dst=102641" TargetMode="External"/><Relationship Id="rId92" Type="http://schemas.openxmlformats.org/officeDocument/2006/relationships/hyperlink" Target="consultantplus://offline/main?base=LAW;n=110205;fld=134;dst=102676" TargetMode="External"/><Relationship Id="rId213" Type="http://schemas.openxmlformats.org/officeDocument/2006/relationships/hyperlink" Target="consultantplus://offline/main?base=LAW;n=108403;fld=134;dst=1031" TargetMode="External"/><Relationship Id="rId234" Type="http://schemas.openxmlformats.org/officeDocument/2006/relationships/hyperlink" Target="consultantplus://offline/main?base=LAW;n=108403;fld=134;dst=100141" TargetMode="External"/><Relationship Id="rId2" Type="http://schemas.openxmlformats.org/officeDocument/2006/relationships/settings" Target="settings.xml"/><Relationship Id="rId29" Type="http://schemas.openxmlformats.org/officeDocument/2006/relationships/hyperlink" Target="consultantplus://offline/main?base=LAW;n=78016;fld=134;dst=100017" TargetMode="External"/><Relationship Id="rId255" Type="http://schemas.openxmlformats.org/officeDocument/2006/relationships/hyperlink" Target="consultantplus://offline/main?base=LAW;n=107809;fld=134;dst=100357" TargetMode="External"/><Relationship Id="rId276" Type="http://schemas.openxmlformats.org/officeDocument/2006/relationships/hyperlink" Target="consultantplus://offline/main?base=LAW;n=89946;fld=134;dst=7" TargetMode="External"/><Relationship Id="rId297" Type="http://schemas.openxmlformats.org/officeDocument/2006/relationships/theme" Target="theme/theme1.xml"/><Relationship Id="rId40" Type="http://schemas.openxmlformats.org/officeDocument/2006/relationships/hyperlink" Target="consultantplus://offline/main?base=LAW;n=110207;fld=134;dst=100694" TargetMode="External"/><Relationship Id="rId115" Type="http://schemas.openxmlformats.org/officeDocument/2006/relationships/hyperlink" Target="consultantplus://offline/main?base=LAW;n=110205;fld=134;dst=102679" TargetMode="External"/><Relationship Id="rId136" Type="http://schemas.openxmlformats.org/officeDocument/2006/relationships/hyperlink" Target="consultantplus://offline/main?base=LAW;n=110205;fld=134;dst=102690" TargetMode="External"/><Relationship Id="rId157" Type="http://schemas.openxmlformats.org/officeDocument/2006/relationships/hyperlink" Target="consultantplus://offline/main?base=LAW;n=110207;fld=134;dst=101568" TargetMode="External"/><Relationship Id="rId178" Type="http://schemas.openxmlformats.org/officeDocument/2006/relationships/hyperlink" Target="consultantplus://offline/main?base=LAW;n=2875;fld=134;dst=100561" TargetMode="External"/><Relationship Id="rId61" Type="http://schemas.openxmlformats.org/officeDocument/2006/relationships/hyperlink" Target="consultantplus://offline/main?base=LAW;n=110205;fld=134;dst=102618" TargetMode="External"/><Relationship Id="rId82" Type="http://schemas.openxmlformats.org/officeDocument/2006/relationships/hyperlink" Target="consultantplus://offline/main?base=LAW;n=108359;fld=134;dst=78" TargetMode="External"/><Relationship Id="rId199" Type="http://schemas.openxmlformats.org/officeDocument/2006/relationships/hyperlink" Target="consultantplus://offline/main?base=LAW;n=107319;fld=134;dst=100059" TargetMode="External"/><Relationship Id="rId203" Type="http://schemas.openxmlformats.org/officeDocument/2006/relationships/hyperlink" Target="consultantplus://offline/main?base=LAW;n=107319;fld=134;dst=100067" TargetMode="External"/><Relationship Id="rId19" Type="http://schemas.openxmlformats.org/officeDocument/2006/relationships/hyperlink" Target="consultantplus://offline/main?base=LAW;n=107809;fld=134;dst=100475" TargetMode="External"/><Relationship Id="rId224" Type="http://schemas.openxmlformats.org/officeDocument/2006/relationships/hyperlink" Target="consultantplus://offline/main?base=LAW;n=29577;fld=134;dst=100027" TargetMode="External"/><Relationship Id="rId245" Type="http://schemas.openxmlformats.org/officeDocument/2006/relationships/hyperlink" Target="consultantplus://offline/main?base=LAW;n=107319;fld=134;dst=100277" TargetMode="External"/><Relationship Id="rId266" Type="http://schemas.openxmlformats.org/officeDocument/2006/relationships/hyperlink" Target="consultantplus://offline/main?base=LAW;n=107319;fld=134;dst=100225" TargetMode="External"/><Relationship Id="rId287" Type="http://schemas.openxmlformats.org/officeDocument/2006/relationships/hyperlink" Target="consultantplus://offline/main?base=LAW;n=107319;fld=134;dst=100142" TargetMode="External"/><Relationship Id="rId30" Type="http://schemas.openxmlformats.org/officeDocument/2006/relationships/hyperlink" Target="consultantplus://offline/main?base=LAW;n=78016;fld=134;dst=100374" TargetMode="External"/><Relationship Id="rId105" Type="http://schemas.openxmlformats.org/officeDocument/2006/relationships/hyperlink" Target="consultantplus://offline/main?base=LAW;n=100400;fld=134;dst=100071" TargetMode="External"/><Relationship Id="rId126" Type="http://schemas.openxmlformats.org/officeDocument/2006/relationships/hyperlink" Target="consultantplus://offline/main?base=LAW;n=110205;fld=134;dst=102684" TargetMode="External"/><Relationship Id="rId147" Type="http://schemas.openxmlformats.org/officeDocument/2006/relationships/hyperlink" Target="consultantplus://offline/main?base=LAW;n=110205;fld=134;dst=102762" TargetMode="External"/><Relationship Id="rId168" Type="http://schemas.openxmlformats.org/officeDocument/2006/relationships/hyperlink" Target="consultantplus://offline/main?base=LAW;n=2875;fld=134;dst=100042" TargetMode="External"/><Relationship Id="rId51" Type="http://schemas.openxmlformats.org/officeDocument/2006/relationships/hyperlink" Target="consultantplus://offline/main?base=LAW;n=110205;fld=134;dst=102659" TargetMode="External"/><Relationship Id="rId72" Type="http://schemas.openxmlformats.org/officeDocument/2006/relationships/hyperlink" Target="consultantplus://offline/main?base=LAW;n=110205;fld=134;dst=102642" TargetMode="External"/><Relationship Id="rId93" Type="http://schemas.openxmlformats.org/officeDocument/2006/relationships/hyperlink" Target="consultantplus://offline/main?base=LAW;n=110205;fld=134;dst=102677" TargetMode="External"/><Relationship Id="rId189" Type="http://schemas.openxmlformats.org/officeDocument/2006/relationships/hyperlink" Target="consultantplus://offline/main?base=LAW;n=107809;fld=134;dst=100222" TargetMode="External"/><Relationship Id="rId3" Type="http://schemas.openxmlformats.org/officeDocument/2006/relationships/webSettings" Target="webSettings.xml"/><Relationship Id="rId214" Type="http://schemas.openxmlformats.org/officeDocument/2006/relationships/hyperlink" Target="consultantplus://offline/main?base=LAW;n=39925;fld=134;dst=100079" TargetMode="External"/><Relationship Id="rId235" Type="http://schemas.openxmlformats.org/officeDocument/2006/relationships/hyperlink" Target="consultantplus://offline/main?base=LAW;n=108403;fld=134;dst=137" TargetMode="External"/><Relationship Id="rId256" Type="http://schemas.openxmlformats.org/officeDocument/2006/relationships/hyperlink" Target="consultantplus://offline/main?base=LAW;n=96174;fld=134" TargetMode="External"/><Relationship Id="rId277" Type="http://schemas.openxmlformats.org/officeDocument/2006/relationships/hyperlink" Target="consultantplus://offline/main?base=LAW;n=107319;fld=134;dst=100310" TargetMode="External"/><Relationship Id="rId298" Type="http://schemas.openxmlformats.org/officeDocument/2006/relationships/customXml" Target="../customXml/item1.xml"/><Relationship Id="rId116" Type="http://schemas.openxmlformats.org/officeDocument/2006/relationships/hyperlink" Target="consultantplus://offline/main?base=LAW;n=110205;fld=134;dst=102662" TargetMode="External"/><Relationship Id="rId137" Type="http://schemas.openxmlformats.org/officeDocument/2006/relationships/hyperlink" Target="consultantplus://offline/main?base=LAW;n=110205;fld=134;dst=102695" TargetMode="External"/><Relationship Id="rId158" Type="http://schemas.openxmlformats.org/officeDocument/2006/relationships/hyperlink" Target="consultantplus://offline/main?base=LAW;n=106486;fld=134;dst=116148" TargetMode="External"/><Relationship Id="rId20" Type="http://schemas.openxmlformats.org/officeDocument/2006/relationships/hyperlink" Target="consultantplus://offline/main?base=LAW;n=107809;fld=134;dst=100481" TargetMode="External"/><Relationship Id="rId41" Type="http://schemas.openxmlformats.org/officeDocument/2006/relationships/hyperlink" Target="consultantplus://offline/main?base=LAW;n=110207;fld=134;dst=102160" TargetMode="External"/><Relationship Id="rId62" Type="http://schemas.openxmlformats.org/officeDocument/2006/relationships/hyperlink" Target="consultantplus://offline/main?base=LAW;n=110205;fld=134;dst=102606" TargetMode="External"/><Relationship Id="rId83" Type="http://schemas.openxmlformats.org/officeDocument/2006/relationships/hyperlink" Target="consultantplus://offline/main?base=LAW;n=110205;fld=134;dst=59" TargetMode="External"/><Relationship Id="rId179" Type="http://schemas.openxmlformats.org/officeDocument/2006/relationships/hyperlink" Target="consultantplus://offline/main?base=LAW;n=107809;fld=134;dst=100100" TargetMode="External"/><Relationship Id="rId190" Type="http://schemas.openxmlformats.org/officeDocument/2006/relationships/hyperlink" Target="consultantplus://offline/main?base=LAW;n=107319;fld=134" TargetMode="External"/><Relationship Id="rId204" Type="http://schemas.openxmlformats.org/officeDocument/2006/relationships/hyperlink" Target="consultantplus://offline/main?base=LAW;n=108359;fld=134;dst=100647" TargetMode="External"/><Relationship Id="rId225" Type="http://schemas.openxmlformats.org/officeDocument/2006/relationships/hyperlink" Target="consultantplus://offline/main?base=LAW;n=29577;fld=134;dst=100037" TargetMode="External"/><Relationship Id="rId246" Type="http://schemas.openxmlformats.org/officeDocument/2006/relationships/hyperlink" Target="consultantplus://offline/main?base=LAW;n=107319;fld=134" TargetMode="External"/><Relationship Id="rId267" Type="http://schemas.openxmlformats.org/officeDocument/2006/relationships/hyperlink" Target="consultantplus://offline/main?base=LAW;n=107319;fld=134;dst=31" TargetMode="External"/><Relationship Id="rId288" Type="http://schemas.openxmlformats.org/officeDocument/2006/relationships/hyperlink" Target="consultantplus://offline/main?base=LAW;n=107319;fld=134;dst=100277" TargetMode="External"/><Relationship Id="rId106" Type="http://schemas.openxmlformats.org/officeDocument/2006/relationships/hyperlink" Target="consultantplus://offline/main?base=LAW;n=110230;fld=134;dst=100035" TargetMode="External"/><Relationship Id="rId127" Type="http://schemas.openxmlformats.org/officeDocument/2006/relationships/hyperlink" Target="consultantplus://offline/main?base=LAW;n=110205;fld=134;dst=102677" TargetMode="External"/><Relationship Id="rId10" Type="http://schemas.openxmlformats.org/officeDocument/2006/relationships/hyperlink" Target="consultantplus://offline/main?base=LAW;n=2875;fld=134" TargetMode="External"/><Relationship Id="rId31" Type="http://schemas.openxmlformats.org/officeDocument/2006/relationships/hyperlink" Target="consultantplus://offline/main?base=LAW;n=110205;fld=134;dst=102684" TargetMode="External"/><Relationship Id="rId52" Type="http://schemas.openxmlformats.org/officeDocument/2006/relationships/hyperlink" Target="consultantplus://offline/main?base=LAW;n=110205;fld=134;dst=102741" TargetMode="External"/><Relationship Id="rId73" Type="http://schemas.openxmlformats.org/officeDocument/2006/relationships/hyperlink" Target="consultantplus://offline/main?base=LAW;n=110205;fld=134;dst=102606" TargetMode="External"/><Relationship Id="rId94" Type="http://schemas.openxmlformats.org/officeDocument/2006/relationships/hyperlink" Target="consultantplus://offline/main?base=LAW;n=110205;fld=134;dst=102685" TargetMode="External"/><Relationship Id="rId148" Type="http://schemas.openxmlformats.org/officeDocument/2006/relationships/hyperlink" Target="consultantplus://offline/main?base=LAW;n=110205;fld=134;dst=102702" TargetMode="External"/><Relationship Id="rId169" Type="http://schemas.openxmlformats.org/officeDocument/2006/relationships/hyperlink" Target="consultantplus://offline/main?base=LAW;n=2875;fld=134;dst=100160" TargetMode="External"/><Relationship Id="rId4" Type="http://schemas.openxmlformats.org/officeDocument/2006/relationships/hyperlink" Target="consultantplus://offline/main?base=LAW;n=5429;fld=134;dst=100050" TargetMode="External"/><Relationship Id="rId180" Type="http://schemas.openxmlformats.org/officeDocument/2006/relationships/hyperlink" Target="consultantplus://offline/main?base=LAW;n=107809;fld=134;dst=100110" TargetMode="External"/><Relationship Id="rId215" Type="http://schemas.openxmlformats.org/officeDocument/2006/relationships/hyperlink" Target="consultantplus://offline/main?base=LAW;n=107319;fld=134;dst=100059" TargetMode="External"/><Relationship Id="rId236" Type="http://schemas.openxmlformats.org/officeDocument/2006/relationships/hyperlink" Target="consultantplus://offline/main?base=LAW;n=107319;fld=134;dst=100043" TargetMode="External"/><Relationship Id="rId257" Type="http://schemas.openxmlformats.org/officeDocument/2006/relationships/hyperlink" Target="consultantplus://offline/main?base=LAW;n=107319;fld=134;dst=100366" TargetMode="External"/><Relationship Id="rId278" Type="http://schemas.openxmlformats.org/officeDocument/2006/relationships/hyperlink" Target="consultantplus://offline/main?base=LAW;n=40916;fld=134;dst=100031" TargetMode="External"/><Relationship Id="rId42" Type="http://schemas.openxmlformats.org/officeDocument/2006/relationships/hyperlink" Target="consultantplus://offline/main?base=LAW;n=110207;fld=134;dst=100321" TargetMode="External"/><Relationship Id="rId84" Type="http://schemas.openxmlformats.org/officeDocument/2006/relationships/hyperlink" Target="consultantplus://offline/main?base=LAW;n=110205;fld=134;dst=102635" TargetMode="External"/><Relationship Id="rId138" Type="http://schemas.openxmlformats.org/officeDocument/2006/relationships/hyperlink" Target="consultantplus://offline/main?base=LAW;n=33936;fld=134" TargetMode="External"/><Relationship Id="rId191" Type="http://schemas.openxmlformats.org/officeDocument/2006/relationships/hyperlink" Target="consultantplus://offline/main?base=LAW;n=107319;fld=134;dst=100024" TargetMode="External"/><Relationship Id="rId205" Type="http://schemas.openxmlformats.org/officeDocument/2006/relationships/hyperlink" Target="consultantplus://offline/main?base=LAW;n=107319;fld=134;dst=100015" TargetMode="External"/><Relationship Id="rId247" Type="http://schemas.openxmlformats.org/officeDocument/2006/relationships/hyperlink" Target="consultantplus://offline/main?base=LAW;n=107319;fld=134;dst=100279" TargetMode="External"/><Relationship Id="rId107" Type="http://schemas.openxmlformats.org/officeDocument/2006/relationships/hyperlink" Target="consultantplus://offline/main?base=LAW;n=110230;fld=134;dst=20" TargetMode="External"/><Relationship Id="rId289" Type="http://schemas.openxmlformats.org/officeDocument/2006/relationships/hyperlink" Target="consultantplus://offline/main?base=LAW;n=107319;fld=134;dst=100284" TargetMode="External"/><Relationship Id="rId11" Type="http://schemas.openxmlformats.org/officeDocument/2006/relationships/hyperlink" Target="consultantplus://offline/main?base=LAW;n=110205;fld=134;dst=102604" TargetMode="External"/><Relationship Id="rId53" Type="http://schemas.openxmlformats.org/officeDocument/2006/relationships/hyperlink" Target="consultantplus://offline/main?base=LAW;n=110205;fld=134;dst=102760" TargetMode="External"/><Relationship Id="rId149" Type="http://schemas.openxmlformats.org/officeDocument/2006/relationships/hyperlink" Target="consultantplus://offline/main?base=LAW;n=103166;fld=134;dst=100053" TargetMode="External"/><Relationship Id="rId95" Type="http://schemas.openxmlformats.org/officeDocument/2006/relationships/hyperlink" Target="consultantplus://offline/main?base=LAW;n=110205;fld=134;dst=102714" TargetMode="External"/><Relationship Id="rId160" Type="http://schemas.openxmlformats.org/officeDocument/2006/relationships/hyperlink" Target="consultantplus://offline/main?base=LAW;n=107809;fld=134;dst=100961" TargetMode="External"/><Relationship Id="rId216" Type="http://schemas.openxmlformats.org/officeDocument/2006/relationships/hyperlink" Target="consultantplus://offline/main?base=LAW;n=107319;fld=134;dst=24" TargetMode="External"/><Relationship Id="rId258" Type="http://schemas.openxmlformats.org/officeDocument/2006/relationships/hyperlink" Target="consultantplus://offline/main?base=LAW;n=107319;fld=134;dst=100369" TargetMode="External"/><Relationship Id="rId22" Type="http://schemas.openxmlformats.org/officeDocument/2006/relationships/hyperlink" Target="consultantplus://offline/main?base=LAW;n=108978;fld=134;dst=824" TargetMode="External"/><Relationship Id="rId64" Type="http://schemas.openxmlformats.org/officeDocument/2006/relationships/hyperlink" Target="consultantplus://offline/main?base=LAW;n=110205;fld=134;dst=102620" TargetMode="External"/><Relationship Id="rId118" Type="http://schemas.openxmlformats.org/officeDocument/2006/relationships/hyperlink" Target="consultantplus://offline/main?base=LAW;n=110205;fld=134;dst=102660" TargetMode="External"/><Relationship Id="rId171" Type="http://schemas.openxmlformats.org/officeDocument/2006/relationships/hyperlink" Target="consultantplus://offline/main?base=LAW;n=2875;fld=134;dst=100152" TargetMode="External"/><Relationship Id="rId227" Type="http://schemas.openxmlformats.org/officeDocument/2006/relationships/hyperlink" Target="consultantplus://offline/main?base=LAW;n=100846;fld=134;dst=100014" TargetMode="External"/><Relationship Id="rId269" Type="http://schemas.openxmlformats.org/officeDocument/2006/relationships/hyperlink" Target="consultantplus://offline/main?base=LAW;n=107319;fld=134;dst=100140" TargetMode="External"/><Relationship Id="rId33" Type="http://schemas.openxmlformats.org/officeDocument/2006/relationships/hyperlink" Target="consultantplus://offline/main?base=LAW;n=110205;fld=134" TargetMode="External"/><Relationship Id="rId129" Type="http://schemas.openxmlformats.org/officeDocument/2006/relationships/hyperlink" Target="consultantplus://offline/main?base=LAW;n=79635;fld=134" TargetMode="External"/><Relationship Id="rId280" Type="http://schemas.openxmlformats.org/officeDocument/2006/relationships/hyperlink" Target="consultantplus://offline/main?base=LAW;n=107319;fld=134;dst=100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EA880B30EE49342A522E8CF5D10EDF8" ma:contentTypeVersion="0" ma:contentTypeDescription="Создание документа." ma:contentTypeScope="" ma:versionID="1b9b783dd1a72b7fdacd408575768a23">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78B8620-466E-4368-B80A-117E46199795}"/>
</file>

<file path=customXml/itemProps2.xml><?xml version="1.0" encoding="utf-8"?>
<ds:datastoreItem xmlns:ds="http://schemas.openxmlformats.org/officeDocument/2006/customXml" ds:itemID="{7EBB7391-6D8D-4BEC-AECB-CE9AEF5E011C}"/>
</file>

<file path=customXml/itemProps3.xml><?xml version="1.0" encoding="utf-8"?>
<ds:datastoreItem xmlns:ds="http://schemas.openxmlformats.org/officeDocument/2006/customXml" ds:itemID="{6A81F7EF-DEA0-45DB-86DE-7F380A24C6ED}"/>
</file>

<file path=docProps/app.xml><?xml version="1.0" encoding="utf-8"?>
<Properties xmlns="http://schemas.openxmlformats.org/officeDocument/2006/extended-properties" xmlns:vt="http://schemas.openxmlformats.org/officeDocument/2006/docPropsVTypes">
  <Template>Normal</Template>
  <TotalTime>4</TotalTime>
  <Pages>1</Pages>
  <Words>18581</Words>
  <Characters>105913</Characters>
  <Application>Microsoft Office Word</Application>
  <DocSecurity>0</DocSecurity>
  <Lines>882</Lines>
  <Paragraphs>248</Paragraphs>
  <ScaleCrop>false</ScaleCrop>
  <Company>Медведевская районная организация профсоюза</Company>
  <LinksUpToDate>false</LinksUpToDate>
  <CharactersWithSpaces>124246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Профком</dc:creator>
  <cp:keywords/>
  <dc:description/>
  <cp:lastModifiedBy>Профком</cp:lastModifiedBy>
  <cp:revision>2</cp:revision>
  <dcterms:created xsi:type="dcterms:W3CDTF">2012-03-29T06:36:00Z</dcterms:created>
  <dcterms:modified xsi:type="dcterms:W3CDTF">2012-03-29T06:40:00Z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0x0101002EA880B30EE49342A522E8CF5D10EDF8</vt:lpwstr>
  </property>
</Properties>
</file>